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74ACB" w14:textId="02A93AE6" w:rsidR="00543D96" w:rsidRPr="00543D96" w:rsidRDefault="001B6F0C" w:rsidP="00543D96">
      <w:pPr>
        <w:jc w:val="right"/>
        <w:rPr>
          <w:rFonts w:ascii="Times New Roman" w:eastAsia="Times New Roman" w:hAnsi="Times New Roman" w:cs="Times New Roman"/>
        </w:rPr>
      </w:pPr>
      <w:r w:rsidRPr="00CC71E6">
        <w:rPr>
          <w:noProof/>
          <w:lang w:val="en-US" w:eastAsia="nb-NO"/>
        </w:rPr>
        <w:t xml:space="preserve"> </w:t>
      </w:r>
      <w:r w:rsidR="004F0B4D">
        <w:rPr>
          <w:noProof/>
          <w:lang w:val="nb-NO" w:eastAsia="nb-NO"/>
        </w:rPr>
        <w:drawing>
          <wp:inline distT="0" distB="0" distL="0" distR="0" wp14:anchorId="0F9F81FE" wp14:editId="754AA64A">
            <wp:extent cx="1685925" cy="361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1F24D8-92F6-4037-9F00-D584079F139A"/>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685925" cy="361950"/>
                    </a:xfrm>
                    <a:prstGeom prst="rect">
                      <a:avLst/>
                    </a:prstGeom>
                    <a:noFill/>
                    <a:ln>
                      <a:noFill/>
                    </a:ln>
                  </pic:spPr>
                </pic:pic>
              </a:graphicData>
            </a:graphic>
          </wp:inline>
        </w:drawing>
      </w:r>
      <w:r w:rsidRPr="00CC71E6">
        <w:rPr>
          <w:noProof/>
          <w:lang w:val="en-US" w:eastAsia="nb-NO"/>
        </w:rPr>
        <w:t xml:space="preserve">   </w:t>
      </w:r>
      <w:r w:rsidR="00543D96" w:rsidRPr="00543D96">
        <w:rPr>
          <w:noProof/>
        </w:rPr>
        <w:drawing>
          <wp:inline distT="0" distB="0" distL="0" distR="0" wp14:anchorId="704F3CC0" wp14:editId="63B8B698">
            <wp:extent cx="1964008" cy="466725"/>
            <wp:effectExtent l="0" t="0" r="0" b="0"/>
            <wp:docPr id="1" name="Picture 1" descr="/var/folders/z8/msvkv3p13v36fxkfx7ymbbbr0000gn/T/com.microsoft.Word/Content.MSO/E90BD7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z8/msvkv3p13v36fxkfx7ymbbbr0000gn/T/com.microsoft.Word/Content.MSO/E90BD7FF.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2815" cy="487829"/>
                    </a:xfrm>
                    <a:prstGeom prst="rect">
                      <a:avLst/>
                    </a:prstGeom>
                    <a:noFill/>
                    <a:ln>
                      <a:noFill/>
                    </a:ln>
                  </pic:spPr>
                </pic:pic>
              </a:graphicData>
            </a:graphic>
          </wp:inline>
        </w:drawing>
      </w:r>
    </w:p>
    <w:p w14:paraId="75FD129A" w14:textId="77777777" w:rsidR="00543D96" w:rsidRDefault="00543D96" w:rsidP="00543D96">
      <w:pPr>
        <w:jc w:val="right"/>
      </w:pPr>
    </w:p>
    <w:p w14:paraId="08BF9B61" w14:textId="77777777" w:rsidR="00543D96" w:rsidRDefault="00543D96" w:rsidP="00543D96">
      <w:pPr>
        <w:jc w:val="right"/>
      </w:pPr>
    </w:p>
    <w:p w14:paraId="39B88E6A" w14:textId="189DE400" w:rsidR="00543D96" w:rsidRPr="00543D96" w:rsidRDefault="00543D96" w:rsidP="00543D96">
      <w:pPr>
        <w:rPr>
          <w:rFonts w:ascii="Times New Roman" w:eastAsia="Times New Roman" w:hAnsi="Times New Roman" w:cs="Times New Roman"/>
        </w:rPr>
      </w:pPr>
      <w:r w:rsidRPr="00543D96">
        <w:rPr>
          <w:rFonts w:ascii="Calibri" w:eastAsia="Times New Roman" w:hAnsi="Calibri" w:cs="Calibri"/>
          <w:b/>
          <w:bCs/>
          <w:shd w:val="clear" w:color="auto" w:fill="FFFFFF"/>
        </w:rPr>
        <w:t xml:space="preserve">Press release from </w:t>
      </w:r>
      <w:r w:rsidR="004F0B4D">
        <w:rPr>
          <w:rFonts w:ascii="Calibri" w:eastAsia="Times New Roman" w:hAnsi="Calibri" w:cs="Calibri"/>
          <w:b/>
          <w:bCs/>
          <w:shd w:val="clear" w:color="auto" w:fill="FFFFFF"/>
        </w:rPr>
        <w:t xml:space="preserve">Visit Svalbard and </w:t>
      </w:r>
      <w:r w:rsidRPr="00543D96">
        <w:rPr>
          <w:rFonts w:ascii="Calibri" w:eastAsia="Times New Roman" w:hAnsi="Calibri" w:cs="Calibri"/>
          <w:b/>
          <w:bCs/>
          <w:shd w:val="clear" w:color="auto" w:fill="FFFFFF"/>
        </w:rPr>
        <w:t>AECO - Association of Arctic Expedition Cruise Operators (for immediate release):</w:t>
      </w:r>
      <w:r w:rsidRPr="00543D96">
        <w:rPr>
          <w:rFonts w:ascii="Calibri" w:eastAsia="Times New Roman" w:hAnsi="Calibri" w:cs="Calibri"/>
          <w:shd w:val="clear" w:color="auto" w:fill="FFFFFF"/>
        </w:rPr>
        <w:t>  </w:t>
      </w:r>
    </w:p>
    <w:p w14:paraId="783C387E" w14:textId="77777777" w:rsidR="00543D96" w:rsidRDefault="00543D96" w:rsidP="00543D96"/>
    <w:p w14:paraId="39503E9F" w14:textId="4A288534" w:rsidR="00543D96" w:rsidRPr="00861083" w:rsidRDefault="006654C8" w:rsidP="00543D96">
      <w:pPr>
        <w:rPr>
          <w:b/>
          <w:bCs/>
          <w:sz w:val="32"/>
          <w:szCs w:val="32"/>
        </w:rPr>
      </w:pPr>
      <w:r>
        <w:rPr>
          <w:b/>
          <w:bCs/>
          <w:sz w:val="32"/>
          <w:szCs w:val="32"/>
        </w:rPr>
        <w:t xml:space="preserve">Optimal Balance – tourism management workshop in Longyearbyen </w:t>
      </w:r>
    </w:p>
    <w:p w14:paraId="567F358C" w14:textId="77777777" w:rsidR="00543D96" w:rsidRDefault="00543D96" w:rsidP="00543D96"/>
    <w:p w14:paraId="69362941" w14:textId="66D28463" w:rsidR="00543D96" w:rsidRPr="00543D96" w:rsidRDefault="00C13E50" w:rsidP="00543D96">
      <w:pPr>
        <w:rPr>
          <w:rFonts w:ascii="Times New Roman" w:eastAsia="Times New Roman" w:hAnsi="Times New Roman" w:cs="Times New Roman"/>
        </w:rPr>
      </w:pPr>
      <w:r>
        <w:rPr>
          <w:rFonts w:ascii="Calibri" w:eastAsia="Times New Roman" w:hAnsi="Calibri" w:cs="Calibri"/>
        </w:rPr>
        <w:t>September</w:t>
      </w:r>
      <w:r w:rsidR="00543D96" w:rsidRPr="00543D96">
        <w:rPr>
          <w:rFonts w:ascii="Calibri" w:eastAsia="Times New Roman" w:hAnsi="Calibri" w:cs="Calibri"/>
        </w:rPr>
        <w:t> </w:t>
      </w:r>
      <w:r>
        <w:rPr>
          <w:rFonts w:ascii="Calibri" w:eastAsia="Times New Roman" w:hAnsi="Calibri" w:cs="Calibri"/>
        </w:rPr>
        <w:t>13</w:t>
      </w:r>
      <w:r w:rsidR="00543D96" w:rsidRPr="00543D96">
        <w:rPr>
          <w:rFonts w:ascii="Calibri" w:eastAsia="Times New Roman" w:hAnsi="Calibri" w:cs="Calibri"/>
        </w:rPr>
        <w:t>, </w:t>
      </w:r>
      <w:r w:rsidR="00543D96" w:rsidRPr="00543D96">
        <w:rPr>
          <w:rFonts w:ascii="Calibri" w:eastAsia="Times New Roman" w:hAnsi="Calibri" w:cs="Calibri"/>
          <w:shd w:val="clear" w:color="auto" w:fill="FFFFFF"/>
        </w:rPr>
        <w:t>2019, Longyearbyen, Svalbard </w:t>
      </w:r>
    </w:p>
    <w:p w14:paraId="5DD983F2" w14:textId="77777777" w:rsidR="00543D96" w:rsidRDefault="00543D96" w:rsidP="00543D96"/>
    <w:p w14:paraId="7D2B97AB" w14:textId="27387A44" w:rsidR="00CC71E6" w:rsidRPr="000539F6" w:rsidRDefault="008520B7" w:rsidP="00543D96">
      <w:pPr>
        <w:rPr>
          <w:sz w:val="28"/>
          <w:szCs w:val="28"/>
        </w:rPr>
      </w:pPr>
      <w:r w:rsidRPr="001B7DC0">
        <w:rPr>
          <w:sz w:val="28"/>
          <w:szCs w:val="28"/>
        </w:rPr>
        <w:t xml:space="preserve">This week a </w:t>
      </w:r>
      <w:r w:rsidR="00B046F7">
        <w:rPr>
          <w:sz w:val="28"/>
          <w:szCs w:val="28"/>
        </w:rPr>
        <w:t>workshop</w:t>
      </w:r>
      <w:r w:rsidR="006264D1">
        <w:rPr>
          <w:sz w:val="28"/>
          <w:szCs w:val="28"/>
        </w:rPr>
        <w:t xml:space="preserve"> focusing on a balanced approach to tourism development in Svalbard has taken place in Longyearbyen. The event</w:t>
      </w:r>
      <w:r w:rsidR="006654C8">
        <w:rPr>
          <w:sz w:val="28"/>
          <w:szCs w:val="28"/>
        </w:rPr>
        <w:t xml:space="preserve"> which was</w:t>
      </w:r>
      <w:r w:rsidR="006264D1">
        <w:rPr>
          <w:sz w:val="28"/>
          <w:szCs w:val="28"/>
        </w:rPr>
        <w:t xml:space="preserve"> spread </w:t>
      </w:r>
      <w:r w:rsidR="006264D1" w:rsidRPr="000539F6">
        <w:rPr>
          <w:sz w:val="28"/>
          <w:szCs w:val="28"/>
        </w:rPr>
        <w:t>over three days has seen many speaker</w:t>
      </w:r>
      <w:r w:rsidR="006654C8" w:rsidRPr="000539F6">
        <w:rPr>
          <w:sz w:val="28"/>
          <w:szCs w:val="28"/>
        </w:rPr>
        <w:t>s</w:t>
      </w:r>
      <w:r w:rsidR="006264D1" w:rsidRPr="000539F6">
        <w:rPr>
          <w:sz w:val="28"/>
          <w:szCs w:val="28"/>
        </w:rPr>
        <w:t xml:space="preserve"> and participants </w:t>
      </w:r>
      <w:proofErr w:type="gramStart"/>
      <w:r w:rsidR="006264D1" w:rsidRPr="000539F6">
        <w:rPr>
          <w:sz w:val="28"/>
          <w:szCs w:val="28"/>
        </w:rPr>
        <w:t>join together</w:t>
      </w:r>
      <w:proofErr w:type="gramEnd"/>
      <w:r w:rsidR="006264D1" w:rsidRPr="000539F6">
        <w:rPr>
          <w:sz w:val="28"/>
          <w:szCs w:val="28"/>
        </w:rPr>
        <w:t xml:space="preserve"> to </w:t>
      </w:r>
      <w:r w:rsidR="00CC71E6" w:rsidRPr="000539F6">
        <w:rPr>
          <w:sz w:val="28"/>
          <w:szCs w:val="28"/>
        </w:rPr>
        <w:t xml:space="preserve">discuss, define and pitch research projects that can help Svalbard find the optimal balance in tourist development. </w:t>
      </w:r>
    </w:p>
    <w:p w14:paraId="327B1908" w14:textId="77777777" w:rsidR="006654C8" w:rsidRPr="000539F6" w:rsidRDefault="006654C8" w:rsidP="00543D96">
      <w:bookmarkStart w:id="0" w:name="_GoBack"/>
      <w:bookmarkEnd w:id="0"/>
    </w:p>
    <w:p w14:paraId="359FB89A" w14:textId="73067E5C" w:rsidR="001C554C" w:rsidRPr="000539F6" w:rsidRDefault="00CB43D3" w:rsidP="001C554C">
      <w:pPr>
        <w:rPr>
          <w:rFonts w:eastAsia="Times New Roman" w:cstheme="minorHAnsi"/>
          <w:color w:val="000000" w:themeColor="text1"/>
          <w:shd w:val="clear" w:color="auto" w:fill="FCFCFC"/>
          <w:lang w:eastAsia="en-GB"/>
        </w:rPr>
      </w:pPr>
      <w:r w:rsidRPr="000539F6">
        <w:t>Longyearbyen, Svalbard t</w:t>
      </w:r>
      <w:r w:rsidR="006654C8" w:rsidRPr="000539F6">
        <w:t>his week</w:t>
      </w:r>
      <w:r w:rsidRPr="000539F6">
        <w:t xml:space="preserve"> saw</w:t>
      </w:r>
      <w:r w:rsidR="006654C8" w:rsidRPr="000539F6">
        <w:t xml:space="preserve"> </w:t>
      </w:r>
      <w:r w:rsidR="00CC71E6" w:rsidRPr="000539F6">
        <w:t>over 50</w:t>
      </w:r>
      <w:r w:rsidR="006654C8" w:rsidRPr="000539F6">
        <w:t xml:space="preserve"> participants gather at </w:t>
      </w:r>
      <w:proofErr w:type="spellStart"/>
      <w:r w:rsidR="006654C8" w:rsidRPr="000539F6">
        <w:t>Huset</w:t>
      </w:r>
      <w:proofErr w:type="spellEnd"/>
      <w:r w:rsidR="006654C8" w:rsidRPr="000539F6">
        <w:t xml:space="preserve"> </w:t>
      </w:r>
      <w:r w:rsidR="009001E6" w:rsidRPr="000539F6">
        <w:t xml:space="preserve">to discuss a </w:t>
      </w:r>
      <w:hyperlink r:id="rId10" w:history="1">
        <w:r w:rsidR="009001E6" w:rsidRPr="000539F6">
          <w:rPr>
            <w:rStyle w:val="Hyperlink"/>
          </w:rPr>
          <w:t>comprehensive agenda</w:t>
        </w:r>
      </w:hyperlink>
      <w:r w:rsidR="009001E6" w:rsidRPr="000539F6">
        <w:t xml:space="preserve"> of topics related to tourism. </w:t>
      </w:r>
      <w:r w:rsidR="001C554C" w:rsidRPr="000539F6">
        <w:t xml:space="preserve">The workshop, organised by </w:t>
      </w:r>
      <w:r w:rsidR="001C554C" w:rsidRPr="000539F6">
        <w:rPr>
          <w:rFonts w:eastAsia="Times New Roman" w:cstheme="minorHAnsi"/>
          <w:color w:val="000000" w:themeColor="text1"/>
          <w:shd w:val="clear" w:color="auto" w:fill="FCFCFC"/>
          <w:lang w:eastAsia="en-GB"/>
        </w:rPr>
        <w:t xml:space="preserve">The Association of Arctic Expedition Cruise Operators (AECO), the Norwegian Institute of Nature Research (NINA) and Visit Svalbard successfully bought together key researchers from a broad range of fields. These included social science, economics, natural sciences, business, tourism, Arctic issues and preparedness. Representatives from research funding institutions and those working in tourism we also present. </w:t>
      </w:r>
    </w:p>
    <w:p w14:paraId="72D193FE" w14:textId="2705D410" w:rsidR="001C554C" w:rsidRPr="000539F6" w:rsidRDefault="001C554C" w:rsidP="001C554C">
      <w:pPr>
        <w:rPr>
          <w:rFonts w:eastAsia="Times New Roman" w:cstheme="minorHAnsi"/>
          <w:color w:val="000000" w:themeColor="text1"/>
          <w:shd w:val="clear" w:color="auto" w:fill="FCFCFC"/>
          <w:lang w:eastAsia="en-GB"/>
        </w:rPr>
      </w:pPr>
    </w:p>
    <w:p w14:paraId="58F4163C" w14:textId="68B48367" w:rsidR="00CC71E6" w:rsidRPr="00CC71E6" w:rsidRDefault="00CC71E6" w:rsidP="00C04689">
      <w:pPr>
        <w:rPr>
          <w:rFonts w:eastAsia="Times New Roman" w:cstheme="minorHAnsi"/>
          <w:color w:val="000000" w:themeColor="text1"/>
          <w:shd w:val="clear" w:color="auto" w:fill="FCFCFC"/>
          <w:lang w:eastAsia="en-GB"/>
        </w:rPr>
      </w:pPr>
      <w:r w:rsidRPr="000539F6">
        <w:rPr>
          <w:rFonts w:eastAsia="Times New Roman" w:cstheme="minorHAnsi"/>
          <w:color w:val="000000" w:themeColor="text1"/>
          <w:shd w:val="clear" w:color="auto" w:fill="FCFCFC"/>
          <w:lang w:eastAsia="en-GB"/>
        </w:rPr>
        <w:t xml:space="preserve">The workshop brought together researchers with an interest for the Arctic who want to help shape the research questions that can contribute to knowledge-based management of tourism in Svalbard and other ecologically sensitive areas. </w:t>
      </w:r>
      <w:r w:rsidR="009020F9" w:rsidRPr="000539F6">
        <w:rPr>
          <w:rFonts w:eastAsia="Times New Roman" w:cstheme="minorHAnsi"/>
          <w:color w:val="000000" w:themeColor="text1"/>
          <w:shd w:val="clear" w:color="auto" w:fill="FCFCFC"/>
          <w:lang w:eastAsia="en-GB"/>
        </w:rPr>
        <w:t xml:space="preserve">Participants were invited to </w:t>
      </w:r>
      <w:r w:rsidR="00C04689" w:rsidRPr="000539F6">
        <w:rPr>
          <w:rFonts w:eastAsia="Times New Roman" w:cstheme="minorHAnsi"/>
          <w:color w:val="000000" w:themeColor="text1"/>
          <w:shd w:val="clear" w:color="auto" w:fill="FCFCFC"/>
          <w:lang w:eastAsia="en-GB"/>
        </w:rPr>
        <w:t xml:space="preserve">discuss among others, these main topics; </w:t>
      </w:r>
      <w:r w:rsidR="00C04689" w:rsidRPr="000539F6">
        <w:rPr>
          <w:rFonts w:eastAsia="Times New Roman" w:cstheme="minorHAnsi"/>
          <w:color w:val="000000" w:themeColor="text1"/>
          <w:lang w:eastAsia="en-GB"/>
        </w:rPr>
        <w:t>o</w:t>
      </w:r>
      <w:r w:rsidR="009020F9" w:rsidRPr="000539F6">
        <w:rPr>
          <w:rFonts w:eastAsia="Times New Roman" w:cstheme="minorHAnsi"/>
          <w:color w:val="000000" w:themeColor="text1"/>
          <w:lang w:eastAsia="en-GB"/>
        </w:rPr>
        <w:t>ptimal tourism balance</w:t>
      </w:r>
      <w:r w:rsidR="00C04689">
        <w:rPr>
          <w:rFonts w:eastAsia="Times New Roman" w:cstheme="minorHAnsi"/>
          <w:color w:val="000000" w:themeColor="text1"/>
          <w:shd w:val="clear" w:color="auto" w:fill="FCFCFC"/>
          <w:lang w:eastAsia="en-GB"/>
        </w:rPr>
        <w:t>, s</w:t>
      </w:r>
      <w:r w:rsidR="009020F9" w:rsidRPr="009020F9">
        <w:rPr>
          <w:rFonts w:eastAsia="Times New Roman" w:cstheme="minorHAnsi"/>
          <w:color w:val="000000" w:themeColor="text1"/>
          <w:lang w:eastAsia="en-GB"/>
        </w:rPr>
        <w:t>ustainable community development</w:t>
      </w:r>
      <w:r w:rsidR="00C04689">
        <w:rPr>
          <w:rFonts w:eastAsia="Times New Roman" w:cstheme="minorHAnsi"/>
          <w:color w:val="000000" w:themeColor="text1"/>
          <w:shd w:val="clear" w:color="auto" w:fill="FCFCFC"/>
          <w:lang w:eastAsia="en-GB"/>
        </w:rPr>
        <w:t>, s</w:t>
      </w:r>
      <w:r w:rsidR="009020F9" w:rsidRPr="009020F9">
        <w:rPr>
          <w:rFonts w:eastAsia="Times New Roman" w:cstheme="minorHAnsi"/>
          <w:color w:val="000000" w:themeColor="text1"/>
          <w:lang w:eastAsia="en-GB"/>
        </w:rPr>
        <w:t xml:space="preserve">earch </w:t>
      </w:r>
      <w:r w:rsidR="00822B6A">
        <w:rPr>
          <w:rFonts w:eastAsia="Times New Roman" w:cstheme="minorHAnsi"/>
          <w:color w:val="000000" w:themeColor="text1"/>
          <w:lang w:eastAsia="en-GB"/>
        </w:rPr>
        <w:t>and</w:t>
      </w:r>
      <w:r w:rsidR="009020F9" w:rsidRPr="009020F9">
        <w:rPr>
          <w:rFonts w:eastAsia="Times New Roman" w:cstheme="minorHAnsi"/>
          <w:color w:val="000000" w:themeColor="text1"/>
          <w:lang w:eastAsia="en-GB"/>
        </w:rPr>
        <w:t xml:space="preserve"> rescue in a tourism context</w:t>
      </w:r>
      <w:r w:rsidR="00C04689">
        <w:rPr>
          <w:rFonts w:eastAsia="Times New Roman" w:cstheme="minorHAnsi"/>
          <w:color w:val="000000" w:themeColor="text1"/>
          <w:shd w:val="clear" w:color="auto" w:fill="FCFCFC"/>
          <w:lang w:eastAsia="en-GB"/>
        </w:rPr>
        <w:t xml:space="preserve"> and v</w:t>
      </w:r>
      <w:r w:rsidR="009020F9" w:rsidRPr="009020F9">
        <w:rPr>
          <w:rFonts w:eastAsia="Times New Roman" w:cstheme="minorHAnsi"/>
          <w:color w:val="000000" w:themeColor="text1"/>
          <w:lang w:eastAsia="en-GB"/>
        </w:rPr>
        <w:t>isitor infrastructure</w:t>
      </w:r>
      <w:r w:rsidR="00184E20">
        <w:rPr>
          <w:rFonts w:eastAsia="Times New Roman" w:cstheme="minorHAnsi"/>
          <w:color w:val="000000" w:themeColor="text1"/>
          <w:lang w:eastAsia="en-GB"/>
        </w:rPr>
        <w:t xml:space="preserve">. </w:t>
      </w:r>
    </w:p>
    <w:p w14:paraId="75AEC1BB" w14:textId="3EA6B80F" w:rsidR="009020F9" w:rsidRDefault="009020F9" w:rsidP="00475736">
      <w:pPr>
        <w:rPr>
          <w:rFonts w:eastAsia="Times New Roman" w:cstheme="minorHAnsi"/>
          <w:color w:val="000000" w:themeColor="text1"/>
          <w:shd w:val="clear" w:color="auto" w:fill="FCFCFC"/>
          <w:lang w:eastAsia="en-GB"/>
        </w:rPr>
      </w:pPr>
    </w:p>
    <w:p w14:paraId="4F8AF835" w14:textId="1DFD6BB8" w:rsidR="00822B6A" w:rsidRPr="003E5005" w:rsidRDefault="00822B6A" w:rsidP="00822B6A">
      <w:pPr>
        <w:rPr>
          <w:rFonts w:eastAsia="Times New Roman"/>
        </w:rPr>
      </w:pPr>
      <w:r>
        <w:rPr>
          <w:rFonts w:eastAsia="Times New Roman"/>
        </w:rPr>
        <w:t>“</w:t>
      </w:r>
      <w:r w:rsidR="00C04689" w:rsidRPr="00130BED">
        <w:rPr>
          <w:rFonts w:eastAsia="Times New Roman"/>
        </w:rPr>
        <w:t>Tourism is and will continue to be an important industry in the Arctic and a valuable source of income for local communities.</w:t>
      </w:r>
      <w:r w:rsidR="00130BED">
        <w:rPr>
          <w:rFonts w:eastAsia="Times New Roman"/>
        </w:rPr>
        <w:t xml:space="preserve"> </w:t>
      </w:r>
      <w:r w:rsidR="00C04689" w:rsidRPr="00130BED">
        <w:rPr>
          <w:rFonts w:eastAsia="Times New Roman"/>
        </w:rPr>
        <w:t xml:space="preserve">However, tourism in the Arctic, like in other sensitive destinations, </w:t>
      </w:r>
      <w:proofErr w:type="gramStart"/>
      <w:r w:rsidR="00C04689" w:rsidRPr="00130BED">
        <w:rPr>
          <w:rFonts w:eastAsia="Times New Roman"/>
        </w:rPr>
        <w:t>has to</w:t>
      </w:r>
      <w:proofErr w:type="gramEnd"/>
      <w:r w:rsidR="00C04689" w:rsidRPr="00130BED">
        <w:rPr>
          <w:rFonts w:eastAsia="Times New Roman"/>
        </w:rPr>
        <w:t xml:space="preserve"> be carried out in a considerate manner</w:t>
      </w:r>
      <w:r w:rsidR="00184E20">
        <w:rPr>
          <w:rFonts w:eastAsia="Times New Roman"/>
        </w:rPr>
        <w:t xml:space="preserve"> and bring local benefits</w:t>
      </w:r>
      <w:r w:rsidR="00C04689" w:rsidRPr="00130BED">
        <w:rPr>
          <w:rFonts w:eastAsia="Times New Roman"/>
        </w:rPr>
        <w:t xml:space="preserve">. </w:t>
      </w:r>
      <w:r w:rsidR="00C04689" w:rsidRPr="00934319">
        <w:rPr>
          <w:rFonts w:eastAsia="Times New Roman"/>
        </w:rPr>
        <w:t xml:space="preserve">We hope that this workshop will just be </w:t>
      </w:r>
      <w:r w:rsidR="00F73CEF">
        <w:rPr>
          <w:rFonts w:eastAsia="Times New Roman"/>
        </w:rPr>
        <w:t xml:space="preserve">a </w:t>
      </w:r>
      <w:r w:rsidR="00C04689" w:rsidRPr="00934319">
        <w:rPr>
          <w:rFonts w:eastAsia="Times New Roman"/>
        </w:rPr>
        <w:t>step in a series of initiatives and project that will help ensure knowledge-based management of tourism in the Arctic and other sensitive destinations</w:t>
      </w:r>
      <w:r w:rsidR="00D45A2C">
        <w:rPr>
          <w:rFonts w:eastAsia="Times New Roman"/>
        </w:rPr>
        <w:t>,</w:t>
      </w:r>
      <w:r>
        <w:rPr>
          <w:rFonts w:eastAsia="Times New Roman"/>
        </w:rPr>
        <w:t>”</w:t>
      </w:r>
      <w:r w:rsidR="00C04689" w:rsidRPr="00934319">
        <w:rPr>
          <w:rFonts w:eastAsia="Times New Roman"/>
        </w:rPr>
        <w:t xml:space="preserve"> </w:t>
      </w:r>
      <w:r w:rsidR="00D45A2C">
        <w:rPr>
          <w:rFonts w:eastAsia="Times New Roman" w:cstheme="minorHAnsi"/>
          <w:color w:val="000000" w:themeColor="text1"/>
          <w:shd w:val="clear" w:color="auto" w:fill="FCFCFC"/>
          <w:lang w:eastAsia="en-GB"/>
        </w:rPr>
        <w:t>sa</w:t>
      </w:r>
      <w:r w:rsidR="00184E20">
        <w:rPr>
          <w:rFonts w:eastAsia="Times New Roman" w:cstheme="minorHAnsi"/>
          <w:color w:val="000000" w:themeColor="text1"/>
          <w:shd w:val="clear" w:color="auto" w:fill="FCFCFC"/>
          <w:lang w:eastAsia="en-GB"/>
        </w:rPr>
        <w:t>ys</w:t>
      </w:r>
      <w:r w:rsidR="00D45A2C">
        <w:rPr>
          <w:rFonts w:eastAsia="Times New Roman" w:cstheme="minorHAnsi"/>
          <w:color w:val="000000" w:themeColor="text1"/>
          <w:shd w:val="clear" w:color="auto" w:fill="FCFCFC"/>
          <w:lang w:eastAsia="en-GB"/>
        </w:rPr>
        <w:t xml:space="preserve"> </w:t>
      </w:r>
      <w:r w:rsidRPr="00C04689">
        <w:rPr>
          <w:rFonts w:eastAsia="Times New Roman" w:cstheme="minorHAnsi"/>
          <w:color w:val="000000" w:themeColor="text1"/>
          <w:shd w:val="clear" w:color="auto" w:fill="FCFCFC"/>
          <w:lang w:eastAsia="en-GB"/>
        </w:rPr>
        <w:t>Frigg Jørgensen, Executive Director</w:t>
      </w:r>
      <w:r>
        <w:rPr>
          <w:rFonts w:eastAsia="Times New Roman" w:cstheme="minorHAnsi"/>
          <w:color w:val="000000" w:themeColor="text1"/>
          <w:shd w:val="clear" w:color="auto" w:fill="FCFCFC"/>
          <w:lang w:eastAsia="en-GB"/>
        </w:rPr>
        <w:t xml:space="preserve"> of AECO.</w:t>
      </w:r>
    </w:p>
    <w:p w14:paraId="7AA24B25" w14:textId="1D7413A7" w:rsidR="009020F9" w:rsidRDefault="009020F9" w:rsidP="00475736">
      <w:pPr>
        <w:rPr>
          <w:rFonts w:eastAsia="Times New Roman" w:cstheme="minorHAnsi"/>
          <w:color w:val="000000" w:themeColor="text1"/>
          <w:shd w:val="clear" w:color="auto" w:fill="FCFCFC"/>
          <w:lang w:eastAsia="en-GB"/>
        </w:rPr>
      </w:pPr>
    </w:p>
    <w:p w14:paraId="0922AEEF" w14:textId="429F0EA2" w:rsidR="00184E20" w:rsidRDefault="00184E20" w:rsidP="00475736">
      <w:pPr>
        <w:rPr>
          <w:rFonts w:eastAsia="Times New Roman" w:cstheme="minorHAnsi"/>
          <w:color w:val="000000" w:themeColor="text1"/>
          <w:shd w:val="clear" w:color="auto" w:fill="FCFCFC"/>
          <w:lang w:eastAsia="en-GB"/>
        </w:rPr>
      </w:pPr>
      <w:r>
        <w:rPr>
          <w:rFonts w:eastAsia="Times New Roman" w:cstheme="minorHAnsi"/>
          <w:color w:val="000000" w:themeColor="text1"/>
          <w:shd w:val="clear" w:color="auto" w:fill="FCFCFC"/>
          <w:lang w:eastAsia="en-GB"/>
        </w:rPr>
        <w:t xml:space="preserve">According to Trine Krystad of Visit Svalbard, the workshop has proven useful both to the participants and local tourism stakeholders in Svalbard: </w:t>
      </w:r>
    </w:p>
    <w:p w14:paraId="1BDADFCC" w14:textId="36C8588C" w:rsidR="00184E20" w:rsidRDefault="00184E20" w:rsidP="00475736">
      <w:pPr>
        <w:rPr>
          <w:rFonts w:eastAsia="Times New Roman" w:cstheme="minorHAnsi"/>
          <w:color w:val="000000" w:themeColor="text1"/>
          <w:shd w:val="clear" w:color="auto" w:fill="FCFCFC"/>
          <w:lang w:eastAsia="en-GB"/>
        </w:rPr>
      </w:pPr>
    </w:p>
    <w:p w14:paraId="3EF9B89E" w14:textId="0B67C0CC" w:rsidR="00184E20" w:rsidRDefault="00184E20" w:rsidP="00475736">
      <w:pPr>
        <w:rPr>
          <w:rFonts w:eastAsia="Times New Roman" w:cstheme="minorHAnsi"/>
          <w:color w:val="000000" w:themeColor="text1"/>
          <w:shd w:val="clear" w:color="auto" w:fill="FCFCFC"/>
          <w:lang w:eastAsia="en-GB"/>
        </w:rPr>
      </w:pPr>
      <w:r>
        <w:rPr>
          <w:rFonts w:eastAsia="Times New Roman" w:cstheme="minorHAnsi"/>
          <w:color w:val="000000" w:themeColor="text1"/>
          <w:shd w:val="clear" w:color="auto" w:fill="FCFCFC"/>
          <w:lang w:eastAsia="en-GB"/>
        </w:rPr>
        <w:t xml:space="preserve">“Over the past three days, we have brought together people with different perspectives and areas of expertise. We have identified knowledge gaps and research needs. We hope that </w:t>
      </w:r>
      <w:r>
        <w:rPr>
          <w:rFonts w:eastAsia="Times New Roman" w:cstheme="minorHAnsi"/>
          <w:color w:val="000000" w:themeColor="text1"/>
          <w:shd w:val="clear" w:color="auto" w:fill="FCFCFC"/>
          <w:lang w:eastAsia="en-GB"/>
        </w:rPr>
        <w:lastRenderedPageBreak/>
        <w:t xml:space="preserve">the workshop can help inspire new research project that will contribute to sustainable tourism management in the Arctic,” says Krystad. </w:t>
      </w:r>
    </w:p>
    <w:p w14:paraId="4E9C22A7" w14:textId="1E65DCC9" w:rsidR="00543D96" w:rsidRDefault="00543D96" w:rsidP="00543D96"/>
    <w:p w14:paraId="5018C0D1" w14:textId="79AB91A8" w:rsidR="001C554C" w:rsidRPr="003E5005" w:rsidRDefault="003E5005" w:rsidP="001C554C">
      <w:r>
        <w:t xml:space="preserve">The workshop also marked the launch of a </w:t>
      </w:r>
      <w:hyperlink r:id="rId11" w:history="1">
        <w:r w:rsidRPr="0080643C">
          <w:rPr>
            <w:rStyle w:val="Hyperlink"/>
          </w:rPr>
          <w:t>new study</w:t>
        </w:r>
      </w:hyperlink>
      <w:r w:rsidRPr="003E5005">
        <w:t xml:space="preserve"> of the economic impact of cruise tourism in Svalbard</w:t>
      </w:r>
      <w:r>
        <w:t xml:space="preserve"> which shows that </w:t>
      </w:r>
      <w:r w:rsidRPr="003E5005">
        <w:t>Cruise tourism brought Svalbard NOK 110 million</w:t>
      </w:r>
      <w:r>
        <w:t xml:space="preserve"> (</w:t>
      </w:r>
      <w:r w:rsidRPr="003E5005">
        <w:t>USD 12 million</w:t>
      </w:r>
      <w:r>
        <w:t>)</w:t>
      </w:r>
      <w:r w:rsidRPr="003E5005">
        <w:t xml:space="preserve"> in earnings in 2018</w:t>
      </w:r>
      <w:r>
        <w:t xml:space="preserve">. Both the report and the workshop have </w:t>
      </w:r>
      <w:r w:rsidR="001C554C" w:rsidRPr="001C554C">
        <w:rPr>
          <w:rFonts w:ascii="Calibri" w:eastAsia="Times New Roman" w:hAnsi="Calibri" w:cs="Calibri"/>
          <w:color w:val="000000"/>
          <w:lang w:eastAsia="en-GB"/>
        </w:rPr>
        <w:t>been made possible with funding support from Svalbard Environmental Protection Fund</w:t>
      </w:r>
      <w:r>
        <w:rPr>
          <w:rFonts w:ascii="Calibri" w:eastAsia="Times New Roman" w:hAnsi="Calibri" w:cs="Calibri"/>
          <w:color w:val="000000"/>
          <w:lang w:eastAsia="en-GB"/>
        </w:rPr>
        <w:t xml:space="preserve">. </w:t>
      </w:r>
    </w:p>
    <w:p w14:paraId="673F9623" w14:textId="77777777" w:rsidR="00543D96" w:rsidRDefault="00543D96" w:rsidP="00543D96">
      <w:pPr>
        <w:pStyle w:val="paragraph"/>
        <w:spacing w:before="0" w:beforeAutospacing="0" w:after="0" w:afterAutospacing="0"/>
        <w:textAlignment w:val="baseline"/>
        <w:rPr>
          <w:rStyle w:val="normaltextrun"/>
          <w:rFonts w:ascii="Calibri" w:hAnsi="Calibri" w:cs="Calibri"/>
          <w:b/>
          <w:bCs/>
          <w:shd w:val="clear" w:color="auto" w:fill="FFFFFF"/>
        </w:rPr>
      </w:pPr>
    </w:p>
    <w:p w14:paraId="3AB09590" w14:textId="5C8EFA81" w:rsidR="007239D1" w:rsidRPr="007239D1" w:rsidRDefault="007239D1" w:rsidP="007239D1">
      <w:pPr>
        <w:spacing w:after="160" w:line="259" w:lineRule="auto"/>
        <w:rPr>
          <w:b/>
          <w:sz w:val="22"/>
          <w:szCs w:val="22"/>
          <w:lang w:val="en-US"/>
        </w:rPr>
      </w:pPr>
      <w:r w:rsidRPr="007239D1">
        <w:rPr>
          <w:b/>
          <w:sz w:val="22"/>
          <w:szCs w:val="22"/>
          <w:lang w:val="en-US"/>
        </w:rPr>
        <w:t>Suggested illustration photo</w:t>
      </w:r>
    </w:p>
    <w:p w14:paraId="23667A06" w14:textId="115B18B3" w:rsidR="007239D1" w:rsidRDefault="007239D1" w:rsidP="007239D1">
      <w:pPr>
        <w:spacing w:after="160" w:line="259" w:lineRule="auto"/>
        <w:rPr>
          <w:sz w:val="22"/>
          <w:szCs w:val="22"/>
          <w:lang w:val="en-US"/>
        </w:rPr>
      </w:pPr>
      <w:r w:rsidRPr="007239D1">
        <w:rPr>
          <w:sz w:val="22"/>
          <w:szCs w:val="22"/>
          <w:lang w:val="en-US"/>
        </w:rPr>
        <w:t xml:space="preserve">High resolution illustration image can be downloaded here: </w:t>
      </w:r>
    </w:p>
    <w:p w14:paraId="6ECF3FB3" w14:textId="00C08BA0" w:rsidR="007239D1" w:rsidRPr="007239D1" w:rsidRDefault="00F04AC6" w:rsidP="007239D1">
      <w:pPr>
        <w:spacing w:after="160" w:line="259" w:lineRule="auto"/>
        <w:rPr>
          <w:sz w:val="22"/>
          <w:szCs w:val="22"/>
          <w:lang w:val="en-US"/>
        </w:rPr>
      </w:pPr>
      <w:hyperlink r:id="rId12" w:history="1">
        <w:r w:rsidR="007239D1" w:rsidRPr="00E56EC9">
          <w:rPr>
            <w:rStyle w:val="Hyperlink"/>
            <w:sz w:val="22"/>
            <w:szCs w:val="22"/>
            <w:lang w:val="en-US"/>
          </w:rPr>
          <w:t>https://www.dropbox.com/sh/4lyrzwklf52fmnx/AADYZkfu06CH04fqGefIBUEJa?dl=0</w:t>
        </w:r>
      </w:hyperlink>
      <w:r w:rsidR="007239D1">
        <w:rPr>
          <w:sz w:val="22"/>
          <w:szCs w:val="22"/>
          <w:lang w:val="en-US"/>
        </w:rPr>
        <w:t xml:space="preserve"> </w:t>
      </w:r>
    </w:p>
    <w:tbl>
      <w:tblPr>
        <w:tblStyle w:val="TableGrid1"/>
        <w:tblW w:w="9900" w:type="dxa"/>
        <w:tblLayout w:type="fixed"/>
        <w:tblLook w:val="04A0" w:firstRow="1" w:lastRow="0" w:firstColumn="1" w:lastColumn="0" w:noHBand="0" w:noVBand="1"/>
      </w:tblPr>
      <w:tblGrid>
        <w:gridCol w:w="3456"/>
        <w:gridCol w:w="6444"/>
      </w:tblGrid>
      <w:tr w:rsidR="007239D1" w:rsidRPr="000A0367" w14:paraId="41706A54" w14:textId="77777777" w:rsidTr="00101B61">
        <w:tc>
          <w:tcPr>
            <w:tcW w:w="3456" w:type="dxa"/>
            <w:tcBorders>
              <w:top w:val="nil"/>
              <w:left w:val="nil"/>
              <w:bottom w:val="nil"/>
              <w:right w:val="nil"/>
            </w:tcBorders>
          </w:tcPr>
          <w:p w14:paraId="6FDB970D" w14:textId="77777777" w:rsidR="007239D1" w:rsidRPr="000A0367" w:rsidRDefault="007239D1" w:rsidP="00101B61">
            <w:pPr>
              <w:rPr>
                <w:noProof/>
              </w:rPr>
            </w:pPr>
            <w:r>
              <w:rPr>
                <w:noProof/>
              </w:rPr>
              <w:drawing>
                <wp:inline distT="0" distB="0" distL="0" distR="0" wp14:anchorId="10ABE971" wp14:editId="2E274E1F">
                  <wp:extent cx="2057400"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p>
        </w:tc>
        <w:tc>
          <w:tcPr>
            <w:tcW w:w="6444" w:type="dxa"/>
            <w:tcBorders>
              <w:top w:val="nil"/>
              <w:left w:val="nil"/>
              <w:bottom w:val="nil"/>
              <w:right w:val="nil"/>
            </w:tcBorders>
          </w:tcPr>
          <w:p w14:paraId="563EC74B" w14:textId="2025CAB5" w:rsidR="007239D1" w:rsidRPr="000A0367" w:rsidRDefault="007239D1" w:rsidP="00101B61">
            <w:pPr>
              <w:rPr>
                <w:rFonts w:eastAsia="Times New Roman" w:cstheme="minorHAnsi"/>
              </w:rPr>
            </w:pPr>
            <w:r>
              <w:rPr>
                <w:rFonts w:eastAsia="Times New Roman" w:cstheme="minorHAnsi"/>
              </w:rPr>
              <w:t xml:space="preserve">Participants gathered in Longyearbyen to discuss </w:t>
            </w:r>
            <w:r w:rsidR="009E56A5">
              <w:rPr>
                <w:rFonts w:eastAsia="Times New Roman" w:cstheme="minorHAnsi"/>
              </w:rPr>
              <w:t xml:space="preserve">sustainable tourism in Svalbard. </w:t>
            </w:r>
            <w:r>
              <w:rPr>
                <w:rFonts w:eastAsia="Times New Roman" w:cstheme="minorHAnsi"/>
              </w:rPr>
              <w:t>Photo: Frigg Jørgensen, AECO.</w:t>
            </w:r>
          </w:p>
        </w:tc>
      </w:tr>
      <w:tr w:rsidR="007239D1" w:rsidRPr="007239D1" w14:paraId="5619262E" w14:textId="77777777" w:rsidTr="00101B61">
        <w:tc>
          <w:tcPr>
            <w:tcW w:w="3456" w:type="dxa"/>
            <w:tcBorders>
              <w:top w:val="nil"/>
              <w:left w:val="nil"/>
              <w:bottom w:val="nil"/>
              <w:right w:val="nil"/>
            </w:tcBorders>
          </w:tcPr>
          <w:p w14:paraId="7DC34D7D" w14:textId="77777777" w:rsidR="009E56A5" w:rsidRDefault="009E56A5" w:rsidP="007239D1">
            <w:pPr>
              <w:spacing w:after="160" w:line="259" w:lineRule="auto"/>
              <w:rPr>
                <w:b/>
              </w:rPr>
            </w:pPr>
          </w:p>
          <w:p w14:paraId="2D640150" w14:textId="4880A999" w:rsidR="009E56A5" w:rsidRPr="007239D1" w:rsidRDefault="009E56A5" w:rsidP="007239D1">
            <w:pPr>
              <w:spacing w:after="160" w:line="259" w:lineRule="auto"/>
              <w:rPr>
                <w:b/>
              </w:rPr>
            </w:pPr>
            <w:r>
              <w:rPr>
                <w:noProof/>
              </w:rPr>
              <w:drawing>
                <wp:inline distT="0" distB="0" distL="0" distR="0" wp14:anchorId="7B84C50B" wp14:editId="2F8828D0">
                  <wp:extent cx="2057400" cy="1151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7400" cy="1151255"/>
                          </a:xfrm>
                          <a:prstGeom prst="rect">
                            <a:avLst/>
                          </a:prstGeom>
                        </pic:spPr>
                      </pic:pic>
                    </a:graphicData>
                  </a:graphic>
                </wp:inline>
              </w:drawing>
            </w:r>
          </w:p>
        </w:tc>
        <w:tc>
          <w:tcPr>
            <w:tcW w:w="6444" w:type="dxa"/>
            <w:tcBorders>
              <w:top w:val="nil"/>
              <w:left w:val="nil"/>
              <w:bottom w:val="nil"/>
              <w:right w:val="nil"/>
            </w:tcBorders>
          </w:tcPr>
          <w:p w14:paraId="70931853" w14:textId="5704BAE9" w:rsidR="007239D1" w:rsidRPr="007239D1" w:rsidRDefault="009E56A5" w:rsidP="007239D1">
            <w:pPr>
              <w:spacing w:after="160" w:line="259" w:lineRule="auto"/>
              <w:rPr>
                <w:bCs/>
              </w:rPr>
            </w:pPr>
            <w:r>
              <w:rPr>
                <w:bCs/>
              </w:rPr>
              <w:t>Group discussions. Photo by Emmi Ikonen.</w:t>
            </w:r>
          </w:p>
        </w:tc>
      </w:tr>
      <w:tr w:rsidR="009E56A5" w:rsidRPr="007239D1" w14:paraId="074273C9" w14:textId="77777777" w:rsidTr="00101B61">
        <w:tc>
          <w:tcPr>
            <w:tcW w:w="3456" w:type="dxa"/>
            <w:tcBorders>
              <w:top w:val="nil"/>
              <w:left w:val="nil"/>
              <w:bottom w:val="nil"/>
              <w:right w:val="nil"/>
            </w:tcBorders>
          </w:tcPr>
          <w:p w14:paraId="2034804A" w14:textId="167C5374" w:rsidR="009E56A5" w:rsidRPr="007239D1" w:rsidRDefault="009E56A5" w:rsidP="00101B61">
            <w:pPr>
              <w:spacing w:after="160" w:line="259" w:lineRule="auto"/>
              <w:rPr>
                <w:b/>
              </w:rPr>
            </w:pPr>
            <w:r>
              <w:rPr>
                <w:noProof/>
              </w:rPr>
              <w:drawing>
                <wp:inline distT="0" distB="0" distL="0" distR="0" wp14:anchorId="3A9A4A67" wp14:editId="4C253346">
                  <wp:extent cx="2057400" cy="14643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57400" cy="1464310"/>
                          </a:xfrm>
                          <a:prstGeom prst="rect">
                            <a:avLst/>
                          </a:prstGeom>
                        </pic:spPr>
                      </pic:pic>
                    </a:graphicData>
                  </a:graphic>
                </wp:inline>
              </w:drawing>
            </w:r>
          </w:p>
        </w:tc>
        <w:tc>
          <w:tcPr>
            <w:tcW w:w="6444" w:type="dxa"/>
            <w:tcBorders>
              <w:top w:val="nil"/>
              <w:left w:val="nil"/>
              <w:bottom w:val="nil"/>
              <w:right w:val="nil"/>
            </w:tcBorders>
          </w:tcPr>
          <w:p w14:paraId="192A4FC2" w14:textId="4CC6F3D7" w:rsidR="009E56A5" w:rsidRPr="007239D1" w:rsidRDefault="00C663A9" w:rsidP="00101B61">
            <w:pPr>
              <w:spacing w:after="160" w:line="259" w:lineRule="auto"/>
              <w:rPr>
                <w:bCs/>
              </w:rPr>
            </w:pPr>
            <w:r>
              <w:rPr>
                <w:bCs/>
              </w:rPr>
              <w:t>Presentation</w:t>
            </w:r>
            <w:r w:rsidR="009E56A5">
              <w:rPr>
                <w:bCs/>
              </w:rPr>
              <w:t>. Photo by Frigg Jørgensen, AECO</w:t>
            </w:r>
          </w:p>
        </w:tc>
      </w:tr>
    </w:tbl>
    <w:p w14:paraId="6E58AE8E" w14:textId="443E9ADB" w:rsidR="00934319" w:rsidRDefault="00934319" w:rsidP="006264D1">
      <w:pPr>
        <w:spacing w:after="160" w:line="233" w:lineRule="atLeast"/>
        <w:rPr>
          <w:rFonts w:ascii="Calibri" w:eastAsia="Times New Roman" w:hAnsi="Calibri" w:cs="Calibri"/>
          <w:b/>
          <w:bCs/>
          <w:color w:val="000000"/>
          <w:sz w:val="22"/>
          <w:szCs w:val="22"/>
          <w:lang w:eastAsia="en-GB"/>
        </w:rPr>
      </w:pPr>
    </w:p>
    <w:p w14:paraId="30C78C51" w14:textId="725EC136" w:rsidR="009E56A5" w:rsidRDefault="009E56A5" w:rsidP="006264D1">
      <w:pPr>
        <w:spacing w:after="160" w:line="233" w:lineRule="atLeast"/>
        <w:rPr>
          <w:rFonts w:ascii="Calibri" w:eastAsia="Times New Roman" w:hAnsi="Calibri" w:cs="Calibri"/>
          <w:b/>
          <w:bCs/>
          <w:color w:val="000000"/>
          <w:sz w:val="22"/>
          <w:szCs w:val="22"/>
          <w:lang w:eastAsia="en-GB"/>
        </w:rPr>
      </w:pPr>
    </w:p>
    <w:p w14:paraId="382720E4" w14:textId="50259070" w:rsidR="009E56A5" w:rsidRDefault="009E56A5" w:rsidP="006264D1">
      <w:pPr>
        <w:spacing w:after="160" w:line="233" w:lineRule="atLeast"/>
        <w:rPr>
          <w:rFonts w:ascii="Calibri" w:eastAsia="Times New Roman" w:hAnsi="Calibri" w:cs="Calibri"/>
          <w:b/>
          <w:bCs/>
          <w:color w:val="000000"/>
          <w:sz w:val="22"/>
          <w:szCs w:val="22"/>
          <w:lang w:eastAsia="en-GB"/>
        </w:rPr>
      </w:pPr>
    </w:p>
    <w:p w14:paraId="4C22E8B6" w14:textId="724667A7" w:rsidR="009E56A5" w:rsidRDefault="009E56A5" w:rsidP="006264D1">
      <w:pPr>
        <w:spacing w:after="160" w:line="233" w:lineRule="atLeast"/>
        <w:rPr>
          <w:rFonts w:ascii="Calibri" w:eastAsia="Times New Roman" w:hAnsi="Calibri" w:cs="Calibri"/>
          <w:b/>
          <w:bCs/>
          <w:color w:val="000000"/>
          <w:sz w:val="22"/>
          <w:szCs w:val="22"/>
          <w:lang w:eastAsia="en-GB"/>
        </w:rPr>
      </w:pPr>
    </w:p>
    <w:p w14:paraId="12037432" w14:textId="298D65D3" w:rsidR="009E56A5" w:rsidRDefault="009E56A5" w:rsidP="006264D1">
      <w:pPr>
        <w:spacing w:after="160" w:line="233" w:lineRule="atLeast"/>
        <w:rPr>
          <w:rFonts w:ascii="Calibri" w:eastAsia="Times New Roman" w:hAnsi="Calibri" w:cs="Calibri"/>
          <w:b/>
          <w:bCs/>
          <w:color w:val="000000"/>
          <w:sz w:val="22"/>
          <w:szCs w:val="22"/>
          <w:lang w:eastAsia="en-GB"/>
        </w:rPr>
      </w:pPr>
    </w:p>
    <w:p w14:paraId="30882A51" w14:textId="77777777" w:rsidR="009E56A5" w:rsidRDefault="009E56A5" w:rsidP="006264D1">
      <w:pPr>
        <w:spacing w:after="160" w:line="233" w:lineRule="atLeast"/>
        <w:rPr>
          <w:rFonts w:ascii="Calibri" w:eastAsia="Times New Roman" w:hAnsi="Calibri" w:cs="Calibri"/>
          <w:b/>
          <w:bCs/>
          <w:color w:val="000000"/>
          <w:sz w:val="22"/>
          <w:szCs w:val="22"/>
          <w:lang w:eastAsia="en-GB"/>
        </w:rPr>
      </w:pPr>
    </w:p>
    <w:p w14:paraId="54D37456" w14:textId="77777777" w:rsidR="009E56A5" w:rsidRPr="009E56A5" w:rsidRDefault="009E56A5" w:rsidP="009E56A5">
      <w:pPr>
        <w:spacing w:after="160" w:line="259" w:lineRule="auto"/>
        <w:rPr>
          <w:b/>
          <w:sz w:val="22"/>
          <w:szCs w:val="22"/>
          <w:lang w:val="en-US"/>
        </w:rPr>
      </w:pPr>
      <w:r w:rsidRPr="009E56A5">
        <w:rPr>
          <w:b/>
          <w:sz w:val="22"/>
          <w:szCs w:val="22"/>
          <w:lang w:val="en-US"/>
        </w:rPr>
        <w:lastRenderedPageBreak/>
        <w:t>Contacts</w:t>
      </w:r>
    </w:p>
    <w:p w14:paraId="4F22E7AD" w14:textId="77777777" w:rsidR="009E56A5" w:rsidRPr="009E56A5" w:rsidRDefault="009E56A5" w:rsidP="009E56A5">
      <w:pPr>
        <w:spacing w:after="160" w:line="259" w:lineRule="auto"/>
        <w:rPr>
          <w:color w:val="0563C1" w:themeColor="hyperlink"/>
          <w:sz w:val="22"/>
          <w:szCs w:val="22"/>
          <w:u w:val="single"/>
          <w:lang w:val="en-US"/>
        </w:rPr>
      </w:pPr>
      <w:r w:rsidRPr="009E56A5">
        <w:rPr>
          <w:sz w:val="22"/>
          <w:szCs w:val="22"/>
          <w:lang w:val="en-US"/>
        </w:rPr>
        <w:t xml:space="preserve">Edda Falk, communications manager, AECO - Association of Arctic Expedition Cruise Operators edda@aeco.no | Cell: +47 476 32 550 | </w:t>
      </w:r>
      <w:hyperlink r:id="rId16" w:history="1">
        <w:r w:rsidRPr="009E56A5">
          <w:rPr>
            <w:color w:val="0563C1" w:themeColor="hyperlink"/>
            <w:sz w:val="22"/>
            <w:szCs w:val="22"/>
            <w:u w:val="single"/>
            <w:lang w:val="en-US"/>
          </w:rPr>
          <w:t>www.aeco.no</w:t>
        </w:r>
      </w:hyperlink>
    </w:p>
    <w:p w14:paraId="7D41E4D0" w14:textId="6C4A02C2" w:rsidR="006264D1" w:rsidRPr="006264D1" w:rsidRDefault="006264D1" w:rsidP="006264D1">
      <w:pPr>
        <w:spacing w:after="160" w:line="233" w:lineRule="atLeast"/>
        <w:rPr>
          <w:rFonts w:ascii="Calibri" w:eastAsia="Times New Roman" w:hAnsi="Calibri" w:cs="Calibri"/>
          <w:color w:val="000000"/>
          <w:sz w:val="22"/>
          <w:szCs w:val="22"/>
          <w:lang w:eastAsia="en-GB"/>
        </w:rPr>
      </w:pPr>
      <w:r w:rsidRPr="006264D1">
        <w:rPr>
          <w:rFonts w:ascii="Calibri" w:eastAsia="Times New Roman" w:hAnsi="Calibri" w:cs="Calibri"/>
          <w:b/>
          <w:bCs/>
          <w:color w:val="000000"/>
          <w:sz w:val="22"/>
          <w:szCs w:val="22"/>
          <w:lang w:eastAsia="en-GB"/>
        </w:rPr>
        <w:t>AECO - Association of Arctic Expedition Cruise Operators</w:t>
      </w:r>
      <w:r w:rsidRPr="006264D1">
        <w:rPr>
          <w:rFonts w:ascii="Calibri" w:eastAsia="Times New Roman" w:hAnsi="Calibri" w:cs="Calibri"/>
          <w:b/>
          <w:bCs/>
          <w:color w:val="000000"/>
          <w:sz w:val="22"/>
          <w:szCs w:val="22"/>
          <w:lang w:eastAsia="en-GB"/>
        </w:rPr>
        <w:br/>
      </w:r>
      <w:r w:rsidRPr="006264D1">
        <w:rPr>
          <w:rFonts w:ascii="Calibri" w:eastAsia="Times New Roman" w:hAnsi="Calibri" w:cs="Calibri"/>
          <w:color w:val="000000"/>
          <w:sz w:val="22"/>
          <w:szCs w:val="22"/>
          <w:lang w:eastAsia="en-GB"/>
        </w:rPr>
        <w:t>Association of Arctic Expedition Cruise Operators is an international organization for expedition cruise operators and associates in the Arctic, dedicated to managing environmentally friendly, safe and considerate cruise tourism. With 75 international members – including 46 vessel operators, owners and management, and 60 expedition cruise vessels that are organized by the association – AECO represent the great majority of these operations in the Arctic. </w:t>
      </w:r>
      <w:r w:rsidRPr="006264D1">
        <w:rPr>
          <w:rFonts w:ascii="Calibri" w:eastAsia="Times New Roman" w:hAnsi="Calibri" w:cs="Calibri"/>
          <w:color w:val="000000"/>
          <w:sz w:val="22"/>
          <w:szCs w:val="22"/>
          <w:lang w:eastAsia="en-GB"/>
        </w:rPr>
        <w:br/>
        <w:t>Website: </w:t>
      </w:r>
      <w:hyperlink r:id="rId17" w:tooltip="http://www.aeco.no" w:history="1">
        <w:r w:rsidRPr="006264D1">
          <w:rPr>
            <w:rFonts w:ascii="Calibri" w:eastAsia="Times New Roman" w:hAnsi="Calibri" w:cs="Calibri"/>
            <w:color w:val="0563C1"/>
            <w:sz w:val="22"/>
            <w:szCs w:val="22"/>
            <w:u w:val="single"/>
            <w:lang w:eastAsia="en-GB"/>
          </w:rPr>
          <w:t>www.aeco.no</w:t>
        </w:r>
      </w:hyperlink>
      <w:r w:rsidRPr="006264D1">
        <w:rPr>
          <w:rFonts w:ascii="Calibri" w:eastAsia="Times New Roman" w:hAnsi="Calibri" w:cs="Calibri"/>
          <w:color w:val="000000"/>
          <w:sz w:val="22"/>
          <w:szCs w:val="22"/>
          <w:lang w:eastAsia="en-GB"/>
        </w:rPr>
        <w:t>.</w:t>
      </w:r>
    </w:p>
    <w:p w14:paraId="63F3F26D" w14:textId="77777777" w:rsidR="006264D1" w:rsidRPr="006264D1" w:rsidRDefault="006264D1" w:rsidP="006264D1">
      <w:pPr>
        <w:spacing w:after="160" w:line="233" w:lineRule="atLeast"/>
        <w:rPr>
          <w:rFonts w:ascii="Calibri" w:eastAsia="Times New Roman" w:hAnsi="Calibri" w:cs="Calibri"/>
          <w:color w:val="000000"/>
          <w:sz w:val="22"/>
          <w:szCs w:val="22"/>
          <w:lang w:eastAsia="en-GB"/>
        </w:rPr>
      </w:pPr>
      <w:r w:rsidRPr="006264D1">
        <w:rPr>
          <w:rFonts w:ascii="Calibri" w:eastAsia="Times New Roman" w:hAnsi="Calibri" w:cs="Calibri"/>
          <w:b/>
          <w:bCs/>
          <w:color w:val="000000"/>
          <w:sz w:val="22"/>
          <w:szCs w:val="22"/>
          <w:lang w:eastAsia="en-GB"/>
        </w:rPr>
        <w:t>Svalbard Environmental Protection Fund</w:t>
      </w:r>
    </w:p>
    <w:p w14:paraId="20A83683" w14:textId="77777777" w:rsidR="006264D1" w:rsidRPr="006264D1" w:rsidRDefault="006264D1" w:rsidP="006264D1">
      <w:pPr>
        <w:spacing w:after="160" w:line="233" w:lineRule="atLeast"/>
        <w:rPr>
          <w:rFonts w:ascii="Calibri" w:eastAsia="Times New Roman" w:hAnsi="Calibri" w:cs="Calibri"/>
          <w:color w:val="000000"/>
          <w:sz w:val="22"/>
          <w:szCs w:val="22"/>
          <w:lang w:eastAsia="en-GB"/>
        </w:rPr>
      </w:pPr>
      <w:r w:rsidRPr="006264D1">
        <w:rPr>
          <w:rFonts w:ascii="Calibri" w:eastAsia="Times New Roman" w:hAnsi="Calibri" w:cs="Calibri"/>
          <w:color w:val="000000"/>
          <w:sz w:val="22"/>
          <w:szCs w:val="22"/>
          <w:lang w:eastAsia="en-GB"/>
        </w:rPr>
        <w:t>The Svalbard Environmental Protection Fund was established in 2001 under the Svalbard Environmental Protection Act. The fund's resources will be used to initiate and stimulate projects with the purpose of protecting Svalbard’s environment. The fund is financed by dues and allocation, including the environmental fee paid by all visitors to Svalbard.</w:t>
      </w:r>
    </w:p>
    <w:p w14:paraId="703FFD2E" w14:textId="77777777" w:rsidR="006264D1" w:rsidRPr="006264D1" w:rsidRDefault="006264D1" w:rsidP="006264D1">
      <w:pPr>
        <w:spacing w:after="160" w:line="233" w:lineRule="atLeast"/>
        <w:rPr>
          <w:rFonts w:ascii="Calibri" w:eastAsia="Times New Roman" w:hAnsi="Calibri" w:cs="Calibri"/>
          <w:color w:val="000000"/>
          <w:sz w:val="22"/>
          <w:szCs w:val="22"/>
          <w:lang w:eastAsia="en-GB"/>
        </w:rPr>
      </w:pPr>
      <w:r w:rsidRPr="006264D1">
        <w:rPr>
          <w:rFonts w:ascii="Calibri" w:eastAsia="Times New Roman" w:hAnsi="Calibri" w:cs="Calibri"/>
          <w:color w:val="000000"/>
          <w:sz w:val="22"/>
          <w:szCs w:val="22"/>
          <w:lang w:eastAsia="en-GB"/>
        </w:rPr>
        <w:t>Website: </w:t>
      </w:r>
      <w:hyperlink r:id="rId18" w:history="1">
        <w:r w:rsidRPr="006264D1">
          <w:rPr>
            <w:rFonts w:ascii="Calibri" w:eastAsia="Times New Roman" w:hAnsi="Calibri" w:cs="Calibri"/>
            <w:color w:val="0563C1"/>
            <w:sz w:val="22"/>
            <w:szCs w:val="22"/>
            <w:u w:val="single"/>
            <w:lang w:eastAsia="en-GB"/>
          </w:rPr>
          <w:t>http://www.sysselmannen.no/en/Svalbard-environmental-protection-fund/News/Svalbardenvironmental-protection-fund-/</w:t>
        </w:r>
      </w:hyperlink>
      <w:r w:rsidRPr="006264D1">
        <w:rPr>
          <w:rFonts w:ascii="Calibri" w:eastAsia="Times New Roman" w:hAnsi="Calibri" w:cs="Calibri"/>
          <w:color w:val="000000"/>
          <w:sz w:val="22"/>
          <w:szCs w:val="22"/>
          <w:lang w:eastAsia="en-GB"/>
        </w:rPr>
        <w:t>   </w:t>
      </w:r>
    </w:p>
    <w:p w14:paraId="07EB5F5E" w14:textId="77777777" w:rsidR="009E56A5" w:rsidRPr="009E56A5" w:rsidRDefault="009E56A5" w:rsidP="009E56A5">
      <w:pPr>
        <w:spacing w:after="160" w:line="259" w:lineRule="auto"/>
        <w:rPr>
          <w:b/>
          <w:sz w:val="22"/>
          <w:szCs w:val="22"/>
          <w:lang w:val="en-US"/>
        </w:rPr>
      </w:pPr>
      <w:r w:rsidRPr="009E56A5">
        <w:rPr>
          <w:b/>
          <w:sz w:val="22"/>
          <w:szCs w:val="22"/>
          <w:lang w:val="en-US"/>
        </w:rPr>
        <w:t xml:space="preserve">Svalbard Environmental Protection Fund </w:t>
      </w:r>
    </w:p>
    <w:p w14:paraId="6BB64C79" w14:textId="77777777" w:rsidR="009E56A5" w:rsidRPr="009E56A5" w:rsidRDefault="009E56A5" w:rsidP="009E56A5">
      <w:pPr>
        <w:spacing w:after="160" w:line="259" w:lineRule="auto"/>
        <w:rPr>
          <w:sz w:val="22"/>
          <w:szCs w:val="22"/>
          <w:lang w:val="en-US"/>
        </w:rPr>
      </w:pPr>
      <w:r w:rsidRPr="009E56A5">
        <w:rPr>
          <w:sz w:val="22"/>
          <w:szCs w:val="22"/>
          <w:lang w:val="en-US"/>
        </w:rPr>
        <w:t>The Svalbard Environmental Protection Fund was established in 2001 under the Svalbard Environmental Protection Act. The fund's resources will be used to initiate and stimulate projects with the purpose of protecting Svalbard’s environment. The fund is financed by dues and allocation, including the environmental fee paid by all visitors to Svalbard.</w:t>
      </w:r>
    </w:p>
    <w:p w14:paraId="4BA0A80E" w14:textId="77777777" w:rsidR="009E56A5" w:rsidRPr="009E56A5" w:rsidRDefault="009E56A5" w:rsidP="009E56A5">
      <w:pPr>
        <w:spacing w:after="160" w:line="259" w:lineRule="auto"/>
        <w:rPr>
          <w:sz w:val="22"/>
          <w:szCs w:val="22"/>
          <w:lang w:val="en-US"/>
        </w:rPr>
      </w:pPr>
      <w:r w:rsidRPr="009E56A5">
        <w:rPr>
          <w:sz w:val="22"/>
          <w:szCs w:val="22"/>
          <w:lang w:val="en-US"/>
        </w:rPr>
        <w:t xml:space="preserve">Website: </w:t>
      </w:r>
      <w:hyperlink r:id="rId19" w:history="1">
        <w:r w:rsidRPr="009E56A5">
          <w:rPr>
            <w:color w:val="0563C1" w:themeColor="hyperlink"/>
            <w:sz w:val="22"/>
            <w:szCs w:val="22"/>
            <w:u w:val="single"/>
            <w:lang w:val="en-US"/>
          </w:rPr>
          <w:t>http://www.sysselmannen.no/en/Svalbard-environmental-protection-fund/News/Svalbardenvironmental-protection-fund-/</w:t>
        </w:r>
      </w:hyperlink>
      <w:r w:rsidRPr="009E56A5">
        <w:rPr>
          <w:sz w:val="22"/>
          <w:szCs w:val="22"/>
          <w:lang w:val="en-US"/>
        </w:rPr>
        <w:t xml:space="preserve">    </w:t>
      </w:r>
    </w:p>
    <w:p w14:paraId="68F553A2" w14:textId="6A4F12C3" w:rsidR="00543D96" w:rsidRDefault="00543D96" w:rsidP="00543D96">
      <w:pPr>
        <w:pStyle w:val="paragraph"/>
        <w:spacing w:before="0" w:beforeAutospacing="0" w:after="0" w:afterAutospacing="0"/>
        <w:textAlignment w:val="baseline"/>
        <w:rPr>
          <w:rFonts w:ascii="Segoe UI" w:hAnsi="Segoe UI" w:cs="Segoe UI"/>
          <w:sz w:val="18"/>
          <w:szCs w:val="18"/>
        </w:rPr>
      </w:pPr>
      <w:r>
        <w:rPr>
          <w:rFonts w:ascii="Calibri" w:hAnsi="Calibri" w:cs="Calibri"/>
        </w:rPr>
        <w:br/>
      </w:r>
      <w:r>
        <w:rPr>
          <w:rStyle w:val="eop"/>
          <w:rFonts w:ascii="Arial" w:hAnsi="Arial" w:cs="Arial"/>
        </w:rPr>
        <w:t> </w:t>
      </w:r>
    </w:p>
    <w:p w14:paraId="26966956" w14:textId="77777777" w:rsidR="00543D96" w:rsidRDefault="00543D96" w:rsidP="00543D9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353C8E7" w14:textId="77777777" w:rsidR="00543D96" w:rsidRDefault="00543D96" w:rsidP="00543D96"/>
    <w:sectPr w:rsidR="00543D96" w:rsidSect="0098162E">
      <w:footerReference w:type="default" r:id="rId2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D9B91" w14:textId="77777777" w:rsidR="00F04AC6" w:rsidRDefault="00F04AC6" w:rsidP="00543D96">
      <w:r>
        <w:separator/>
      </w:r>
    </w:p>
  </w:endnote>
  <w:endnote w:type="continuationSeparator" w:id="0">
    <w:p w14:paraId="70640E8E" w14:textId="77777777" w:rsidR="00F04AC6" w:rsidRDefault="00F04AC6" w:rsidP="00543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6C66F" w14:textId="77777777" w:rsidR="00543D96" w:rsidRPr="00543D96" w:rsidRDefault="00543D96" w:rsidP="00543D96">
    <w:pPr>
      <w:rPr>
        <w:rFonts w:ascii="Times New Roman" w:eastAsia="Times New Roman" w:hAnsi="Times New Roman" w:cs="Times New Roman"/>
      </w:rPr>
    </w:pPr>
    <w:r w:rsidRPr="00543D96">
      <w:rPr>
        <w:rFonts w:ascii="Calibri" w:eastAsia="Times New Roman" w:hAnsi="Calibri" w:cs="Calibri"/>
        <w:color w:val="000000"/>
        <w:shd w:val="clear" w:color="auto" w:fill="FFFFFF"/>
        <w:lang w:val="en-US"/>
      </w:rPr>
      <w:t>Contact: Isabelle Howells - Communications Assistant, AECO - Association of Arctic Expedition Cruise Operators | </w:t>
    </w:r>
    <w:hyperlink r:id="rId1" w:tgtFrame="_blank" w:history="1">
      <w:r w:rsidRPr="00543D96">
        <w:rPr>
          <w:rFonts w:ascii="Calibri" w:eastAsia="Times New Roman" w:hAnsi="Calibri" w:cs="Calibri"/>
          <w:color w:val="000000"/>
          <w:u w:val="single"/>
          <w:shd w:val="clear" w:color="auto" w:fill="FFFFFF"/>
          <w:lang w:val="en-US"/>
        </w:rPr>
        <w:t>isabelle@aeco.no</w:t>
      </w:r>
    </w:hyperlink>
    <w:r w:rsidRPr="00543D96">
      <w:rPr>
        <w:rFonts w:ascii="Calibri" w:eastAsia="Times New Roman" w:hAnsi="Calibri" w:cs="Calibri"/>
        <w:color w:val="000000"/>
        <w:shd w:val="clear" w:color="auto" w:fill="FFFFFF"/>
        <w:lang w:val="en-US"/>
      </w:rPr>
      <w:t> | +447900340563 | </w:t>
    </w:r>
    <w:hyperlink r:id="rId2" w:tgtFrame="_blank" w:history="1">
      <w:r w:rsidRPr="00543D96">
        <w:rPr>
          <w:rFonts w:ascii="Calibri" w:eastAsia="Times New Roman" w:hAnsi="Calibri" w:cs="Calibri"/>
          <w:color w:val="000000"/>
          <w:u w:val="single"/>
          <w:shd w:val="clear" w:color="auto" w:fill="FFFFFF"/>
          <w:lang w:val="en-US"/>
        </w:rPr>
        <w:t>www.aeco.no</w:t>
      </w:r>
    </w:hyperlink>
    <w:r w:rsidRPr="00543D96">
      <w:rPr>
        <w:rFonts w:ascii="Calibri" w:eastAsia="Times New Roman" w:hAnsi="Calibri" w:cs="Calibri"/>
        <w:shd w:val="clear" w:color="auto" w:fill="FFFFFF"/>
      </w:rPr>
      <w:t>  </w:t>
    </w:r>
  </w:p>
  <w:p w14:paraId="59779CD0" w14:textId="77777777" w:rsidR="00543D96" w:rsidRDefault="00543D96">
    <w:pPr>
      <w:pStyle w:val="Footer"/>
    </w:pPr>
  </w:p>
  <w:p w14:paraId="5CC7C794" w14:textId="77777777" w:rsidR="00543D96" w:rsidRDefault="00543D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94035" w14:textId="77777777" w:rsidR="00F04AC6" w:rsidRDefault="00F04AC6" w:rsidP="00543D96">
      <w:r>
        <w:separator/>
      </w:r>
    </w:p>
  </w:footnote>
  <w:footnote w:type="continuationSeparator" w:id="0">
    <w:p w14:paraId="37090E2D" w14:textId="77777777" w:rsidR="00F04AC6" w:rsidRDefault="00F04AC6" w:rsidP="00543D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17D99"/>
    <w:multiLevelType w:val="multilevel"/>
    <w:tmpl w:val="4F76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BB62CAE"/>
    <w:multiLevelType w:val="hybridMultilevel"/>
    <w:tmpl w:val="BAAA9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D96"/>
    <w:rsid w:val="000539F6"/>
    <w:rsid w:val="00130BED"/>
    <w:rsid w:val="00184E20"/>
    <w:rsid w:val="001A3FF6"/>
    <w:rsid w:val="001B6F0C"/>
    <w:rsid w:val="001B7DC0"/>
    <w:rsid w:val="001C554C"/>
    <w:rsid w:val="001F5917"/>
    <w:rsid w:val="002C1F20"/>
    <w:rsid w:val="003766B3"/>
    <w:rsid w:val="003E5005"/>
    <w:rsid w:val="00475736"/>
    <w:rsid w:val="004F0B4D"/>
    <w:rsid w:val="00543D96"/>
    <w:rsid w:val="006264D1"/>
    <w:rsid w:val="006654C8"/>
    <w:rsid w:val="006E067A"/>
    <w:rsid w:val="007239D1"/>
    <w:rsid w:val="0080643C"/>
    <w:rsid w:val="00822B6A"/>
    <w:rsid w:val="008520B7"/>
    <w:rsid w:val="00861083"/>
    <w:rsid w:val="008629C2"/>
    <w:rsid w:val="009001E6"/>
    <w:rsid w:val="009020F9"/>
    <w:rsid w:val="00934319"/>
    <w:rsid w:val="00965434"/>
    <w:rsid w:val="0098162E"/>
    <w:rsid w:val="009E56A5"/>
    <w:rsid w:val="00AA7D31"/>
    <w:rsid w:val="00AC4598"/>
    <w:rsid w:val="00B046F7"/>
    <w:rsid w:val="00B24D0A"/>
    <w:rsid w:val="00BB2BD4"/>
    <w:rsid w:val="00BF0648"/>
    <w:rsid w:val="00C04689"/>
    <w:rsid w:val="00C13E50"/>
    <w:rsid w:val="00C663A9"/>
    <w:rsid w:val="00CB43D3"/>
    <w:rsid w:val="00CC71E6"/>
    <w:rsid w:val="00D45A2C"/>
    <w:rsid w:val="00E218D8"/>
    <w:rsid w:val="00E5121B"/>
    <w:rsid w:val="00E525A1"/>
    <w:rsid w:val="00EB4B2F"/>
    <w:rsid w:val="00F04AC6"/>
    <w:rsid w:val="00F571CF"/>
    <w:rsid w:val="00F73C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879F4"/>
  <w15:chartTrackingRefBased/>
  <w15:docId w15:val="{D729B1B6-E4B7-434A-859A-3A42824F9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3D9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43D96"/>
    <w:rPr>
      <w:rFonts w:ascii="Times New Roman" w:hAnsi="Times New Roman" w:cs="Times New Roman"/>
      <w:sz w:val="18"/>
      <w:szCs w:val="18"/>
    </w:rPr>
  </w:style>
  <w:style w:type="character" w:customStyle="1" w:styleId="normaltextrun">
    <w:name w:val="normaltextrun"/>
    <w:basedOn w:val="DefaultParagraphFont"/>
    <w:rsid w:val="00543D96"/>
  </w:style>
  <w:style w:type="character" w:customStyle="1" w:styleId="eop">
    <w:name w:val="eop"/>
    <w:basedOn w:val="DefaultParagraphFont"/>
    <w:rsid w:val="00543D96"/>
  </w:style>
  <w:style w:type="paragraph" w:customStyle="1" w:styleId="paragraph">
    <w:name w:val="paragraph"/>
    <w:basedOn w:val="Normal"/>
    <w:rsid w:val="00543D96"/>
    <w:pPr>
      <w:spacing w:before="100" w:beforeAutospacing="1" w:after="100" w:afterAutospacing="1"/>
    </w:pPr>
    <w:rPr>
      <w:rFonts w:ascii="Times New Roman" w:eastAsia="Times New Roman" w:hAnsi="Times New Roman" w:cs="Times New Roman"/>
    </w:rPr>
  </w:style>
  <w:style w:type="character" w:customStyle="1" w:styleId="scxw210111360">
    <w:name w:val="scxw210111360"/>
    <w:basedOn w:val="DefaultParagraphFont"/>
    <w:rsid w:val="00543D96"/>
  </w:style>
  <w:style w:type="paragraph" w:styleId="Header">
    <w:name w:val="header"/>
    <w:basedOn w:val="Normal"/>
    <w:link w:val="HeaderChar"/>
    <w:uiPriority w:val="99"/>
    <w:unhideWhenUsed/>
    <w:rsid w:val="00543D96"/>
    <w:pPr>
      <w:tabs>
        <w:tab w:val="center" w:pos="4680"/>
        <w:tab w:val="right" w:pos="9360"/>
      </w:tabs>
    </w:pPr>
  </w:style>
  <w:style w:type="character" w:customStyle="1" w:styleId="HeaderChar">
    <w:name w:val="Header Char"/>
    <w:basedOn w:val="DefaultParagraphFont"/>
    <w:link w:val="Header"/>
    <w:uiPriority w:val="99"/>
    <w:rsid w:val="00543D96"/>
  </w:style>
  <w:style w:type="paragraph" w:styleId="Footer">
    <w:name w:val="footer"/>
    <w:basedOn w:val="Normal"/>
    <w:link w:val="FooterChar"/>
    <w:uiPriority w:val="99"/>
    <w:unhideWhenUsed/>
    <w:rsid w:val="00543D96"/>
    <w:pPr>
      <w:tabs>
        <w:tab w:val="center" w:pos="4680"/>
        <w:tab w:val="right" w:pos="9360"/>
      </w:tabs>
    </w:pPr>
  </w:style>
  <w:style w:type="character" w:customStyle="1" w:styleId="FooterChar">
    <w:name w:val="Footer Char"/>
    <w:basedOn w:val="DefaultParagraphFont"/>
    <w:link w:val="Footer"/>
    <w:uiPriority w:val="99"/>
    <w:rsid w:val="00543D96"/>
  </w:style>
  <w:style w:type="character" w:customStyle="1" w:styleId="apple-converted-space">
    <w:name w:val="apple-converted-space"/>
    <w:basedOn w:val="DefaultParagraphFont"/>
    <w:rsid w:val="006264D1"/>
  </w:style>
  <w:style w:type="character" w:styleId="Hyperlink">
    <w:name w:val="Hyperlink"/>
    <w:basedOn w:val="DefaultParagraphFont"/>
    <w:uiPriority w:val="99"/>
    <w:unhideWhenUsed/>
    <w:rsid w:val="006264D1"/>
    <w:rPr>
      <w:color w:val="0000FF"/>
      <w:u w:val="single"/>
    </w:rPr>
  </w:style>
  <w:style w:type="paragraph" w:styleId="ListParagraph">
    <w:name w:val="List Paragraph"/>
    <w:basedOn w:val="Normal"/>
    <w:uiPriority w:val="34"/>
    <w:qFormat/>
    <w:rsid w:val="00C04689"/>
    <w:pPr>
      <w:ind w:left="720"/>
    </w:pPr>
    <w:rPr>
      <w:rFonts w:ascii="Calibri" w:hAnsi="Calibri" w:cs="Calibri"/>
      <w:lang w:eastAsia="en-GB"/>
    </w:rPr>
  </w:style>
  <w:style w:type="character" w:styleId="UnresolvedMention">
    <w:name w:val="Unresolved Mention"/>
    <w:basedOn w:val="DefaultParagraphFont"/>
    <w:uiPriority w:val="99"/>
    <w:semiHidden/>
    <w:unhideWhenUsed/>
    <w:rsid w:val="0080643C"/>
    <w:rPr>
      <w:color w:val="605E5C"/>
      <w:shd w:val="clear" w:color="auto" w:fill="E1DFDD"/>
    </w:rPr>
  </w:style>
  <w:style w:type="table" w:customStyle="1" w:styleId="TableGrid1">
    <w:name w:val="Table Grid1"/>
    <w:basedOn w:val="TableNormal"/>
    <w:next w:val="TableGrid"/>
    <w:uiPriority w:val="39"/>
    <w:rsid w:val="007239D1"/>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23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5545">
      <w:bodyDiv w:val="1"/>
      <w:marLeft w:val="0"/>
      <w:marRight w:val="0"/>
      <w:marTop w:val="0"/>
      <w:marBottom w:val="0"/>
      <w:divBdr>
        <w:top w:val="none" w:sz="0" w:space="0" w:color="auto"/>
        <w:left w:val="none" w:sz="0" w:space="0" w:color="auto"/>
        <w:bottom w:val="none" w:sz="0" w:space="0" w:color="auto"/>
        <w:right w:val="none" w:sz="0" w:space="0" w:color="auto"/>
      </w:divBdr>
    </w:div>
    <w:div w:id="20395920">
      <w:bodyDiv w:val="1"/>
      <w:marLeft w:val="0"/>
      <w:marRight w:val="0"/>
      <w:marTop w:val="0"/>
      <w:marBottom w:val="0"/>
      <w:divBdr>
        <w:top w:val="none" w:sz="0" w:space="0" w:color="auto"/>
        <w:left w:val="none" w:sz="0" w:space="0" w:color="auto"/>
        <w:bottom w:val="none" w:sz="0" w:space="0" w:color="auto"/>
        <w:right w:val="none" w:sz="0" w:space="0" w:color="auto"/>
      </w:divBdr>
    </w:div>
    <w:div w:id="21170277">
      <w:bodyDiv w:val="1"/>
      <w:marLeft w:val="0"/>
      <w:marRight w:val="0"/>
      <w:marTop w:val="0"/>
      <w:marBottom w:val="0"/>
      <w:divBdr>
        <w:top w:val="none" w:sz="0" w:space="0" w:color="auto"/>
        <w:left w:val="none" w:sz="0" w:space="0" w:color="auto"/>
        <w:bottom w:val="none" w:sz="0" w:space="0" w:color="auto"/>
        <w:right w:val="none" w:sz="0" w:space="0" w:color="auto"/>
      </w:divBdr>
    </w:div>
    <w:div w:id="56129555">
      <w:bodyDiv w:val="1"/>
      <w:marLeft w:val="0"/>
      <w:marRight w:val="0"/>
      <w:marTop w:val="0"/>
      <w:marBottom w:val="0"/>
      <w:divBdr>
        <w:top w:val="none" w:sz="0" w:space="0" w:color="auto"/>
        <w:left w:val="none" w:sz="0" w:space="0" w:color="auto"/>
        <w:bottom w:val="none" w:sz="0" w:space="0" w:color="auto"/>
        <w:right w:val="none" w:sz="0" w:space="0" w:color="auto"/>
      </w:divBdr>
    </w:div>
    <w:div w:id="173766774">
      <w:bodyDiv w:val="1"/>
      <w:marLeft w:val="0"/>
      <w:marRight w:val="0"/>
      <w:marTop w:val="0"/>
      <w:marBottom w:val="0"/>
      <w:divBdr>
        <w:top w:val="none" w:sz="0" w:space="0" w:color="auto"/>
        <w:left w:val="none" w:sz="0" w:space="0" w:color="auto"/>
        <w:bottom w:val="none" w:sz="0" w:space="0" w:color="auto"/>
        <w:right w:val="none" w:sz="0" w:space="0" w:color="auto"/>
      </w:divBdr>
    </w:div>
    <w:div w:id="200020654">
      <w:bodyDiv w:val="1"/>
      <w:marLeft w:val="0"/>
      <w:marRight w:val="0"/>
      <w:marTop w:val="0"/>
      <w:marBottom w:val="0"/>
      <w:divBdr>
        <w:top w:val="none" w:sz="0" w:space="0" w:color="auto"/>
        <w:left w:val="none" w:sz="0" w:space="0" w:color="auto"/>
        <w:bottom w:val="none" w:sz="0" w:space="0" w:color="auto"/>
        <w:right w:val="none" w:sz="0" w:space="0" w:color="auto"/>
      </w:divBdr>
    </w:div>
    <w:div w:id="397362712">
      <w:bodyDiv w:val="1"/>
      <w:marLeft w:val="0"/>
      <w:marRight w:val="0"/>
      <w:marTop w:val="0"/>
      <w:marBottom w:val="0"/>
      <w:divBdr>
        <w:top w:val="none" w:sz="0" w:space="0" w:color="auto"/>
        <w:left w:val="none" w:sz="0" w:space="0" w:color="auto"/>
        <w:bottom w:val="none" w:sz="0" w:space="0" w:color="auto"/>
        <w:right w:val="none" w:sz="0" w:space="0" w:color="auto"/>
      </w:divBdr>
    </w:div>
    <w:div w:id="398093837">
      <w:bodyDiv w:val="1"/>
      <w:marLeft w:val="0"/>
      <w:marRight w:val="0"/>
      <w:marTop w:val="0"/>
      <w:marBottom w:val="0"/>
      <w:divBdr>
        <w:top w:val="none" w:sz="0" w:space="0" w:color="auto"/>
        <w:left w:val="none" w:sz="0" w:space="0" w:color="auto"/>
        <w:bottom w:val="none" w:sz="0" w:space="0" w:color="auto"/>
        <w:right w:val="none" w:sz="0" w:space="0" w:color="auto"/>
      </w:divBdr>
    </w:div>
    <w:div w:id="432865305">
      <w:bodyDiv w:val="1"/>
      <w:marLeft w:val="0"/>
      <w:marRight w:val="0"/>
      <w:marTop w:val="0"/>
      <w:marBottom w:val="0"/>
      <w:divBdr>
        <w:top w:val="none" w:sz="0" w:space="0" w:color="auto"/>
        <w:left w:val="none" w:sz="0" w:space="0" w:color="auto"/>
        <w:bottom w:val="none" w:sz="0" w:space="0" w:color="auto"/>
        <w:right w:val="none" w:sz="0" w:space="0" w:color="auto"/>
      </w:divBdr>
    </w:div>
    <w:div w:id="672879926">
      <w:bodyDiv w:val="1"/>
      <w:marLeft w:val="0"/>
      <w:marRight w:val="0"/>
      <w:marTop w:val="0"/>
      <w:marBottom w:val="0"/>
      <w:divBdr>
        <w:top w:val="none" w:sz="0" w:space="0" w:color="auto"/>
        <w:left w:val="none" w:sz="0" w:space="0" w:color="auto"/>
        <w:bottom w:val="none" w:sz="0" w:space="0" w:color="auto"/>
        <w:right w:val="none" w:sz="0" w:space="0" w:color="auto"/>
      </w:divBdr>
    </w:div>
    <w:div w:id="723874310">
      <w:bodyDiv w:val="1"/>
      <w:marLeft w:val="0"/>
      <w:marRight w:val="0"/>
      <w:marTop w:val="0"/>
      <w:marBottom w:val="0"/>
      <w:divBdr>
        <w:top w:val="none" w:sz="0" w:space="0" w:color="auto"/>
        <w:left w:val="none" w:sz="0" w:space="0" w:color="auto"/>
        <w:bottom w:val="none" w:sz="0" w:space="0" w:color="auto"/>
        <w:right w:val="none" w:sz="0" w:space="0" w:color="auto"/>
      </w:divBdr>
    </w:div>
    <w:div w:id="1475171826">
      <w:bodyDiv w:val="1"/>
      <w:marLeft w:val="0"/>
      <w:marRight w:val="0"/>
      <w:marTop w:val="0"/>
      <w:marBottom w:val="0"/>
      <w:divBdr>
        <w:top w:val="none" w:sz="0" w:space="0" w:color="auto"/>
        <w:left w:val="none" w:sz="0" w:space="0" w:color="auto"/>
        <w:bottom w:val="none" w:sz="0" w:space="0" w:color="auto"/>
        <w:right w:val="none" w:sz="0" w:space="0" w:color="auto"/>
      </w:divBdr>
    </w:div>
    <w:div w:id="1606811965">
      <w:bodyDiv w:val="1"/>
      <w:marLeft w:val="0"/>
      <w:marRight w:val="0"/>
      <w:marTop w:val="0"/>
      <w:marBottom w:val="0"/>
      <w:divBdr>
        <w:top w:val="none" w:sz="0" w:space="0" w:color="auto"/>
        <w:left w:val="none" w:sz="0" w:space="0" w:color="auto"/>
        <w:bottom w:val="none" w:sz="0" w:space="0" w:color="auto"/>
        <w:right w:val="none" w:sz="0" w:space="0" w:color="auto"/>
      </w:divBdr>
      <w:divsChild>
        <w:div w:id="499926439">
          <w:marLeft w:val="0"/>
          <w:marRight w:val="0"/>
          <w:marTop w:val="0"/>
          <w:marBottom w:val="0"/>
          <w:divBdr>
            <w:top w:val="none" w:sz="0" w:space="0" w:color="auto"/>
            <w:left w:val="none" w:sz="0" w:space="0" w:color="auto"/>
            <w:bottom w:val="none" w:sz="0" w:space="0" w:color="auto"/>
            <w:right w:val="none" w:sz="0" w:space="0" w:color="auto"/>
          </w:divBdr>
        </w:div>
        <w:div w:id="857936513">
          <w:marLeft w:val="0"/>
          <w:marRight w:val="0"/>
          <w:marTop w:val="0"/>
          <w:marBottom w:val="0"/>
          <w:divBdr>
            <w:top w:val="none" w:sz="0" w:space="0" w:color="auto"/>
            <w:left w:val="none" w:sz="0" w:space="0" w:color="auto"/>
            <w:bottom w:val="none" w:sz="0" w:space="0" w:color="auto"/>
            <w:right w:val="none" w:sz="0" w:space="0" w:color="auto"/>
          </w:divBdr>
        </w:div>
      </w:divsChild>
    </w:div>
    <w:div w:id="2004122692">
      <w:bodyDiv w:val="1"/>
      <w:marLeft w:val="0"/>
      <w:marRight w:val="0"/>
      <w:marTop w:val="0"/>
      <w:marBottom w:val="0"/>
      <w:divBdr>
        <w:top w:val="none" w:sz="0" w:space="0" w:color="auto"/>
        <w:left w:val="none" w:sz="0" w:space="0" w:color="auto"/>
        <w:bottom w:val="none" w:sz="0" w:space="0" w:color="auto"/>
        <w:right w:val="none" w:sz="0" w:space="0" w:color="auto"/>
      </w:divBdr>
    </w:div>
    <w:div w:id="207134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567C2.8ACC0340" TargetMode="External"/><Relationship Id="rId13" Type="http://schemas.openxmlformats.org/officeDocument/2006/relationships/image" Target="media/image3.jpeg"/><Relationship Id="rId18" Type="http://schemas.openxmlformats.org/officeDocument/2006/relationships/hyperlink" Target="http://www.sysselmannen.no/en/Svalbard-environmental-protection-fund/News/Svalbardenvironmental-protection-fund-/"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dropbox.com/sh/4lyrzwklf52fmnx/AADYZkfu06CH04fqGefIBUEJa?dl=0" TargetMode="External"/><Relationship Id="rId17" Type="http://schemas.openxmlformats.org/officeDocument/2006/relationships/hyperlink" Target="http://www.aeco.no" TargetMode="External"/><Relationship Id="rId2" Type="http://schemas.openxmlformats.org/officeDocument/2006/relationships/styles" Target="styles.xml"/><Relationship Id="rId16" Type="http://schemas.openxmlformats.org/officeDocument/2006/relationships/hyperlink" Target="http://www.aeco.no"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eco.no/2019/09/cruise-tourism-brought-svalbard-nok-110-million-in-earnings-in-2018/"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aeco.no/events/optimal-balance/" TargetMode="External"/><Relationship Id="rId19" Type="http://schemas.openxmlformats.org/officeDocument/2006/relationships/hyperlink" Target="http://www.sysselmannen.no/en/Svalbard-environmental-protection-fund/News/Svalbardenvironmental-protection-fund-/"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aeco.no/" TargetMode="External"/><Relationship Id="rId1" Type="http://schemas.openxmlformats.org/officeDocument/2006/relationships/hyperlink" Target="mailto:isabelle@aeco.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Pages>
  <Words>840</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Howells</dc:creator>
  <cp:keywords/>
  <dc:description/>
  <cp:lastModifiedBy>Edda Falk</cp:lastModifiedBy>
  <cp:revision>15</cp:revision>
  <dcterms:created xsi:type="dcterms:W3CDTF">2019-09-13T07:48:00Z</dcterms:created>
  <dcterms:modified xsi:type="dcterms:W3CDTF">2019-09-13T13:42:00Z</dcterms:modified>
</cp:coreProperties>
</file>