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FD38CF5" w14:textId="08E2A7AC" w:rsidR="00872EE7" w:rsidRPr="00B366EE" w:rsidRDefault="006F6096">
      <w:pPr>
        <w:rPr>
          <w:b/>
          <w:bCs/>
          <w:sz w:val="28"/>
          <w:szCs w:val="28"/>
          <w:lang w:val="en-US"/>
        </w:rPr>
      </w:pPr>
      <w:r>
        <w:rPr>
          <w:b/>
          <w:bCs/>
          <w:sz w:val="28"/>
          <w:szCs w:val="28"/>
          <w:lang w:val="en-US"/>
        </w:rPr>
        <w:t xml:space="preserve">May </w:t>
      </w:r>
      <w:r w:rsidR="00E85EE1">
        <w:rPr>
          <w:b/>
          <w:bCs/>
          <w:sz w:val="28"/>
          <w:szCs w:val="28"/>
          <w:lang w:val="en-US"/>
        </w:rPr>
        <w:t>2</w:t>
      </w:r>
      <w:r w:rsidR="0025090A">
        <w:rPr>
          <w:b/>
          <w:bCs/>
          <w:sz w:val="28"/>
          <w:szCs w:val="28"/>
          <w:lang w:val="en-US"/>
        </w:rPr>
        <w:t>9</w:t>
      </w:r>
      <w:r w:rsidR="002C695A" w:rsidRPr="00B366EE">
        <w:rPr>
          <w:b/>
          <w:bCs/>
          <w:sz w:val="28"/>
          <w:szCs w:val="28"/>
          <w:lang w:val="en-US"/>
        </w:rPr>
        <w:t>, 2020</w:t>
      </w:r>
      <w:r w:rsidR="00E14A21">
        <w:rPr>
          <w:b/>
          <w:bCs/>
          <w:sz w:val="28"/>
          <w:szCs w:val="28"/>
          <w:lang w:val="en-US"/>
        </w:rPr>
        <w:t xml:space="preserve"> vs 2</w:t>
      </w:r>
      <w:r w:rsidR="002C695A" w:rsidRPr="00B366EE">
        <w:rPr>
          <w:b/>
          <w:bCs/>
          <w:sz w:val="28"/>
          <w:szCs w:val="28"/>
          <w:lang w:val="en-US"/>
        </w:rPr>
        <w:t xml:space="preserve">: </w:t>
      </w:r>
      <w:r w:rsidR="00872EE7" w:rsidRPr="00B366EE">
        <w:rPr>
          <w:b/>
          <w:bCs/>
          <w:sz w:val="28"/>
          <w:szCs w:val="28"/>
          <w:lang w:val="en-US"/>
        </w:rPr>
        <w:t xml:space="preserve">COVID-19 </w:t>
      </w:r>
      <w:r w:rsidR="002C695A" w:rsidRPr="00B366EE">
        <w:rPr>
          <w:b/>
          <w:bCs/>
          <w:sz w:val="28"/>
          <w:szCs w:val="28"/>
          <w:lang w:val="en-US"/>
        </w:rPr>
        <w:t xml:space="preserve">Regional </w:t>
      </w:r>
      <w:r w:rsidR="00872EE7" w:rsidRPr="00B366EE">
        <w:rPr>
          <w:b/>
          <w:bCs/>
          <w:sz w:val="28"/>
          <w:szCs w:val="28"/>
          <w:lang w:val="en-US"/>
        </w:rPr>
        <w:t>Update</w:t>
      </w:r>
      <w:r w:rsidR="00B366EE">
        <w:rPr>
          <w:b/>
          <w:bCs/>
          <w:sz w:val="28"/>
          <w:szCs w:val="28"/>
          <w:lang w:val="en-US"/>
        </w:rPr>
        <w:t xml:space="preserve">: </w:t>
      </w:r>
      <w:r w:rsidR="00872EE7" w:rsidRPr="00B366EE">
        <w:rPr>
          <w:b/>
          <w:bCs/>
          <w:sz w:val="28"/>
          <w:szCs w:val="28"/>
          <w:lang w:val="en-US"/>
        </w:rPr>
        <w:t>AECO Operational Area</w:t>
      </w:r>
    </w:p>
    <w:tbl>
      <w:tblPr>
        <w:tblStyle w:val="Tabel-Gitter"/>
        <w:tblW w:w="0" w:type="auto"/>
        <w:tblLayout w:type="fixed"/>
        <w:tblLook w:val="04A0" w:firstRow="1" w:lastRow="0" w:firstColumn="1" w:lastColumn="0" w:noHBand="0" w:noVBand="1"/>
      </w:tblPr>
      <w:tblGrid>
        <w:gridCol w:w="1696"/>
        <w:gridCol w:w="2977"/>
        <w:gridCol w:w="3402"/>
        <w:gridCol w:w="2977"/>
        <w:gridCol w:w="2942"/>
      </w:tblGrid>
      <w:tr w:rsidR="000C4186" w14:paraId="7E722A78" w14:textId="77777777" w:rsidTr="00D12467">
        <w:tc>
          <w:tcPr>
            <w:tcW w:w="1696" w:type="dxa"/>
            <w:shd w:val="clear" w:color="auto" w:fill="BDD6EE" w:themeFill="accent5" w:themeFillTint="66"/>
          </w:tcPr>
          <w:p w14:paraId="61D36BA4" w14:textId="77777777" w:rsidR="00872EE7" w:rsidRPr="005803CD" w:rsidRDefault="00872EE7">
            <w:pPr>
              <w:rPr>
                <w:rFonts w:cstheme="minorHAnsi"/>
                <w:b/>
                <w:bCs/>
              </w:rPr>
            </w:pPr>
            <w:r w:rsidRPr="005803CD">
              <w:rPr>
                <w:rFonts w:cstheme="minorHAnsi"/>
                <w:b/>
                <w:bCs/>
              </w:rPr>
              <w:t>Country/Region</w:t>
            </w:r>
          </w:p>
        </w:tc>
        <w:tc>
          <w:tcPr>
            <w:tcW w:w="2977" w:type="dxa"/>
            <w:shd w:val="clear" w:color="auto" w:fill="BDD6EE" w:themeFill="accent5" w:themeFillTint="66"/>
          </w:tcPr>
          <w:p w14:paraId="06D56E37" w14:textId="77777777" w:rsidR="00872EE7" w:rsidRPr="005803CD" w:rsidRDefault="00872EE7">
            <w:pPr>
              <w:rPr>
                <w:rFonts w:cstheme="minorHAnsi"/>
                <w:b/>
                <w:bCs/>
              </w:rPr>
            </w:pPr>
            <w:r w:rsidRPr="005803CD">
              <w:rPr>
                <w:rFonts w:cstheme="minorHAnsi"/>
                <w:b/>
                <w:bCs/>
              </w:rPr>
              <w:t>Svalbard</w:t>
            </w:r>
          </w:p>
        </w:tc>
        <w:tc>
          <w:tcPr>
            <w:tcW w:w="3402" w:type="dxa"/>
            <w:shd w:val="clear" w:color="auto" w:fill="BDD6EE" w:themeFill="accent5" w:themeFillTint="66"/>
          </w:tcPr>
          <w:p w14:paraId="44F1DC38" w14:textId="77777777" w:rsidR="00872EE7" w:rsidRPr="005803CD" w:rsidRDefault="00872EE7">
            <w:pPr>
              <w:rPr>
                <w:rFonts w:cstheme="minorHAnsi"/>
                <w:b/>
                <w:bCs/>
              </w:rPr>
            </w:pPr>
            <w:r w:rsidRPr="005803CD">
              <w:rPr>
                <w:rFonts w:cstheme="minorHAnsi"/>
                <w:b/>
                <w:bCs/>
              </w:rPr>
              <w:t>Greenland</w:t>
            </w:r>
          </w:p>
        </w:tc>
        <w:tc>
          <w:tcPr>
            <w:tcW w:w="2977" w:type="dxa"/>
            <w:shd w:val="clear" w:color="auto" w:fill="BDD6EE" w:themeFill="accent5" w:themeFillTint="66"/>
          </w:tcPr>
          <w:p w14:paraId="0D9A1894" w14:textId="77777777" w:rsidR="00872EE7" w:rsidRPr="005803CD" w:rsidRDefault="00872EE7">
            <w:pPr>
              <w:rPr>
                <w:rFonts w:cstheme="minorHAnsi"/>
                <w:b/>
                <w:bCs/>
              </w:rPr>
            </w:pPr>
            <w:r w:rsidRPr="005803CD">
              <w:rPr>
                <w:rFonts w:cstheme="minorHAnsi"/>
                <w:b/>
                <w:bCs/>
              </w:rPr>
              <w:t>Iceland</w:t>
            </w:r>
          </w:p>
        </w:tc>
        <w:tc>
          <w:tcPr>
            <w:tcW w:w="2942" w:type="dxa"/>
            <w:shd w:val="clear" w:color="auto" w:fill="BDD6EE" w:themeFill="accent5" w:themeFillTint="66"/>
          </w:tcPr>
          <w:p w14:paraId="6BAD9D23" w14:textId="77777777" w:rsidR="00872EE7" w:rsidRPr="005803CD" w:rsidRDefault="00872EE7">
            <w:pPr>
              <w:rPr>
                <w:rFonts w:cstheme="minorHAnsi"/>
                <w:b/>
                <w:bCs/>
              </w:rPr>
            </w:pPr>
            <w:r w:rsidRPr="005803CD">
              <w:rPr>
                <w:rFonts w:cstheme="minorHAnsi"/>
                <w:b/>
                <w:bCs/>
              </w:rPr>
              <w:t>Arctic Canada</w:t>
            </w:r>
          </w:p>
        </w:tc>
      </w:tr>
      <w:tr w:rsidR="000C4186" w:rsidRPr="00B30444" w14:paraId="16A718C5" w14:textId="77777777" w:rsidTr="00D12467">
        <w:tc>
          <w:tcPr>
            <w:tcW w:w="1696" w:type="dxa"/>
          </w:tcPr>
          <w:p w14:paraId="7CD42704" w14:textId="77777777" w:rsidR="00872EE7" w:rsidRPr="00B30444" w:rsidRDefault="00872EE7">
            <w:pPr>
              <w:rPr>
                <w:rFonts w:cstheme="minorHAnsi"/>
                <w:b/>
                <w:bCs/>
                <w:sz w:val="20"/>
                <w:szCs w:val="20"/>
              </w:rPr>
            </w:pPr>
            <w:r w:rsidRPr="00B30444">
              <w:rPr>
                <w:rFonts w:cstheme="minorHAnsi"/>
                <w:b/>
                <w:bCs/>
                <w:sz w:val="20"/>
                <w:szCs w:val="20"/>
              </w:rPr>
              <w:t>Population</w:t>
            </w:r>
          </w:p>
        </w:tc>
        <w:tc>
          <w:tcPr>
            <w:tcW w:w="2977" w:type="dxa"/>
          </w:tcPr>
          <w:p w14:paraId="3F1B50C3" w14:textId="69097981" w:rsidR="003723B0" w:rsidRPr="00AE1495" w:rsidRDefault="00627758">
            <w:pPr>
              <w:rPr>
                <w:rFonts w:cstheme="minorHAnsi"/>
                <w:sz w:val="20"/>
                <w:szCs w:val="20"/>
              </w:rPr>
            </w:pPr>
            <w:r>
              <w:rPr>
                <w:rFonts w:cstheme="minorHAnsi"/>
                <w:sz w:val="20"/>
                <w:szCs w:val="20"/>
              </w:rPr>
              <w:t>2900</w:t>
            </w:r>
          </w:p>
          <w:p w14:paraId="71E9B42B" w14:textId="05378CA5" w:rsidR="00872EE7" w:rsidRPr="00AE1495" w:rsidRDefault="00FE28C3">
            <w:pPr>
              <w:rPr>
                <w:rFonts w:cstheme="minorHAnsi"/>
                <w:sz w:val="20"/>
                <w:szCs w:val="20"/>
              </w:rPr>
            </w:pPr>
            <w:r w:rsidRPr="00AE1495">
              <w:rPr>
                <w:rFonts w:cstheme="minorHAnsi"/>
                <w:sz w:val="20"/>
                <w:szCs w:val="20"/>
              </w:rPr>
              <w:t>(Longyearbyen, Ny-Ålesund)</w:t>
            </w:r>
          </w:p>
        </w:tc>
        <w:tc>
          <w:tcPr>
            <w:tcW w:w="3402" w:type="dxa"/>
          </w:tcPr>
          <w:p w14:paraId="2DB1CF3B" w14:textId="77777777" w:rsidR="00872EE7" w:rsidRPr="00AE1495" w:rsidRDefault="00C87FB7">
            <w:pPr>
              <w:rPr>
                <w:rFonts w:cstheme="minorHAnsi"/>
                <w:sz w:val="20"/>
                <w:szCs w:val="20"/>
              </w:rPr>
            </w:pPr>
            <w:r w:rsidRPr="00AE1495">
              <w:rPr>
                <w:rFonts w:cstheme="minorHAnsi"/>
                <w:sz w:val="20"/>
                <w:szCs w:val="20"/>
              </w:rPr>
              <w:t>56,000</w:t>
            </w:r>
          </w:p>
        </w:tc>
        <w:tc>
          <w:tcPr>
            <w:tcW w:w="2977" w:type="dxa"/>
          </w:tcPr>
          <w:p w14:paraId="1967DCC8" w14:textId="648BD01E" w:rsidR="00872EE7" w:rsidRPr="00AE1495" w:rsidRDefault="00872EE7">
            <w:pPr>
              <w:rPr>
                <w:rFonts w:cstheme="minorHAnsi"/>
                <w:sz w:val="20"/>
                <w:szCs w:val="20"/>
              </w:rPr>
            </w:pPr>
            <w:r w:rsidRPr="00AE1495">
              <w:rPr>
                <w:rFonts w:cstheme="minorHAnsi"/>
                <w:sz w:val="20"/>
                <w:szCs w:val="20"/>
              </w:rPr>
              <w:t>36</w:t>
            </w:r>
            <w:r w:rsidR="00C30D52">
              <w:rPr>
                <w:rFonts w:cstheme="minorHAnsi"/>
                <w:sz w:val="20"/>
                <w:szCs w:val="20"/>
              </w:rPr>
              <w:t>6</w:t>
            </w:r>
            <w:r w:rsidRPr="00AE1495">
              <w:rPr>
                <w:rFonts w:cstheme="minorHAnsi"/>
                <w:sz w:val="20"/>
                <w:szCs w:val="20"/>
              </w:rPr>
              <w:t>,000</w:t>
            </w:r>
          </w:p>
        </w:tc>
        <w:tc>
          <w:tcPr>
            <w:tcW w:w="2942" w:type="dxa"/>
          </w:tcPr>
          <w:p w14:paraId="1FB0D675" w14:textId="77777777" w:rsidR="003723B0" w:rsidRPr="00AE1495" w:rsidRDefault="003723B0">
            <w:pPr>
              <w:rPr>
                <w:rFonts w:cstheme="minorHAnsi"/>
                <w:sz w:val="20"/>
                <w:szCs w:val="20"/>
              </w:rPr>
            </w:pPr>
            <w:r w:rsidRPr="00AE1495">
              <w:rPr>
                <w:rFonts w:cstheme="minorHAnsi"/>
                <w:sz w:val="20"/>
                <w:szCs w:val="20"/>
              </w:rPr>
              <w:t>84</w:t>
            </w:r>
            <w:r w:rsidR="00C87FB7" w:rsidRPr="00AE1495">
              <w:rPr>
                <w:rFonts w:cstheme="minorHAnsi"/>
                <w:sz w:val="20"/>
                <w:szCs w:val="20"/>
              </w:rPr>
              <w:t xml:space="preserve">,000 </w:t>
            </w:r>
          </w:p>
          <w:p w14:paraId="408DB009" w14:textId="15F629DE" w:rsidR="00872EE7" w:rsidRPr="00AE1495" w:rsidRDefault="00C87FB7">
            <w:pPr>
              <w:rPr>
                <w:rFonts w:cstheme="minorHAnsi"/>
                <w:sz w:val="20"/>
                <w:szCs w:val="20"/>
              </w:rPr>
            </w:pPr>
            <w:r w:rsidRPr="00AE1495">
              <w:rPr>
                <w:rFonts w:cstheme="minorHAnsi"/>
                <w:sz w:val="20"/>
                <w:szCs w:val="20"/>
              </w:rPr>
              <w:t>(</w:t>
            </w:r>
            <w:r w:rsidR="00FE28C3" w:rsidRPr="00AE1495">
              <w:rPr>
                <w:rFonts w:cstheme="minorHAnsi"/>
                <w:sz w:val="20"/>
                <w:szCs w:val="20"/>
              </w:rPr>
              <w:t>Nunavut, NWT)</w:t>
            </w:r>
          </w:p>
        </w:tc>
      </w:tr>
      <w:tr w:rsidR="000C4186" w:rsidRPr="00691528" w14:paraId="296F98EF" w14:textId="77777777" w:rsidTr="00D12467">
        <w:tc>
          <w:tcPr>
            <w:tcW w:w="1696" w:type="dxa"/>
          </w:tcPr>
          <w:p w14:paraId="236E0CB1" w14:textId="0171158C" w:rsidR="00C87FB7" w:rsidRPr="00B30444" w:rsidRDefault="00872EE7">
            <w:pPr>
              <w:rPr>
                <w:rFonts w:cstheme="minorHAnsi"/>
                <w:sz w:val="20"/>
                <w:szCs w:val="20"/>
                <w:lang w:val="en-US"/>
              </w:rPr>
            </w:pPr>
            <w:r w:rsidRPr="00B30444">
              <w:rPr>
                <w:rFonts w:cstheme="minorHAnsi"/>
                <w:b/>
                <w:bCs/>
                <w:sz w:val="20"/>
                <w:szCs w:val="20"/>
                <w:lang w:val="en-US"/>
              </w:rPr>
              <w:t>Confirmed cases</w:t>
            </w:r>
          </w:p>
          <w:p w14:paraId="4FE9B4F2" w14:textId="77777777" w:rsidR="00872EE7" w:rsidRPr="00B30444" w:rsidRDefault="00C87FB7">
            <w:pPr>
              <w:rPr>
                <w:rFonts w:cstheme="minorHAnsi"/>
                <w:sz w:val="20"/>
                <w:szCs w:val="20"/>
                <w:lang w:val="en-US"/>
              </w:rPr>
            </w:pPr>
            <w:r w:rsidRPr="00B30444">
              <w:rPr>
                <w:rFonts w:cstheme="minorHAnsi"/>
                <w:sz w:val="20"/>
                <w:szCs w:val="20"/>
                <w:lang w:val="en-US"/>
              </w:rPr>
              <w:t xml:space="preserve">Source: </w:t>
            </w:r>
            <w:hyperlink r:id="rId8" w:history="1">
              <w:r w:rsidRPr="00B30444">
                <w:rPr>
                  <w:rStyle w:val="Hyperlink"/>
                  <w:rFonts w:cstheme="minorHAnsi"/>
                  <w:sz w:val="20"/>
                  <w:szCs w:val="20"/>
                  <w:lang w:val="en-US"/>
                </w:rPr>
                <w:t>https://coronavirus.jhu.edu</w:t>
              </w:r>
              <w:r w:rsidRPr="00B30444">
                <w:rPr>
                  <w:rStyle w:val="Hyperlink"/>
                  <w:rFonts w:cstheme="minorHAnsi"/>
                  <w:sz w:val="20"/>
                  <w:szCs w:val="20"/>
                  <w:lang w:val="en-US"/>
                </w:rPr>
                <w:t>/</w:t>
              </w:r>
              <w:r w:rsidRPr="00B30444">
                <w:rPr>
                  <w:rStyle w:val="Hyperlink"/>
                  <w:rFonts w:cstheme="minorHAnsi"/>
                  <w:sz w:val="20"/>
                  <w:szCs w:val="20"/>
                  <w:lang w:val="en-US"/>
                </w:rPr>
                <w:t>map.html</w:t>
              </w:r>
            </w:hyperlink>
          </w:p>
        </w:tc>
        <w:tc>
          <w:tcPr>
            <w:tcW w:w="2977" w:type="dxa"/>
          </w:tcPr>
          <w:p w14:paraId="4F816520" w14:textId="2F5FBBEA" w:rsidR="00872EE7" w:rsidRDefault="00872EE7">
            <w:pPr>
              <w:rPr>
                <w:rFonts w:cstheme="minorHAnsi"/>
                <w:sz w:val="20"/>
                <w:szCs w:val="20"/>
                <w:lang w:val="en-US"/>
              </w:rPr>
            </w:pPr>
            <w:r w:rsidRPr="006B5CA6">
              <w:rPr>
                <w:rFonts w:cstheme="minorHAnsi"/>
                <w:sz w:val="20"/>
                <w:szCs w:val="20"/>
                <w:lang w:val="en-US"/>
              </w:rPr>
              <w:t>0</w:t>
            </w:r>
          </w:p>
          <w:p w14:paraId="53CF8F2A" w14:textId="0A9698C0" w:rsidR="00A10129" w:rsidRPr="006B5CA6" w:rsidRDefault="00DA012F">
            <w:pPr>
              <w:rPr>
                <w:rFonts w:cstheme="minorHAnsi"/>
                <w:sz w:val="20"/>
                <w:szCs w:val="20"/>
                <w:lang w:val="en-US"/>
              </w:rPr>
            </w:pPr>
            <w:r>
              <w:rPr>
                <w:rFonts w:cstheme="minorHAnsi"/>
                <w:sz w:val="20"/>
                <w:szCs w:val="20"/>
                <w:lang w:val="en-US"/>
              </w:rPr>
              <w:br/>
            </w:r>
            <w:r w:rsidR="0025090A">
              <w:rPr>
                <w:rFonts w:cstheme="minorHAnsi"/>
                <w:sz w:val="20"/>
                <w:szCs w:val="20"/>
                <w:lang w:val="en-US"/>
              </w:rPr>
              <w:t>8411</w:t>
            </w:r>
            <w:r w:rsidR="002E3F6E">
              <w:rPr>
                <w:rFonts w:cstheme="minorHAnsi"/>
                <w:sz w:val="20"/>
                <w:szCs w:val="20"/>
                <w:lang w:val="en-US"/>
              </w:rPr>
              <w:t xml:space="preserve"> </w:t>
            </w:r>
            <w:r w:rsidR="00A10129" w:rsidRPr="006B5CA6">
              <w:rPr>
                <w:rFonts w:cstheme="minorHAnsi"/>
                <w:sz w:val="20"/>
                <w:szCs w:val="20"/>
                <w:lang w:val="en-US"/>
              </w:rPr>
              <w:t>cases in Norway</w:t>
            </w:r>
            <w:r w:rsidR="006B5CA6" w:rsidRPr="006B5CA6">
              <w:rPr>
                <w:rFonts w:cstheme="minorHAnsi"/>
                <w:sz w:val="20"/>
                <w:szCs w:val="20"/>
                <w:lang w:val="en-US"/>
              </w:rPr>
              <w:t xml:space="preserve">, number was </w:t>
            </w:r>
            <w:r w:rsidR="001878A2">
              <w:rPr>
                <w:rFonts w:cstheme="minorHAnsi"/>
                <w:sz w:val="20"/>
                <w:szCs w:val="20"/>
                <w:lang w:val="en-US"/>
              </w:rPr>
              <w:t>83</w:t>
            </w:r>
            <w:r w:rsidR="0025090A">
              <w:rPr>
                <w:rFonts w:cstheme="minorHAnsi"/>
                <w:sz w:val="20"/>
                <w:szCs w:val="20"/>
                <w:lang w:val="en-US"/>
              </w:rPr>
              <w:t xml:space="preserve">83 </w:t>
            </w:r>
            <w:r w:rsidR="006B5CA6" w:rsidRPr="006B5CA6">
              <w:rPr>
                <w:rFonts w:cstheme="minorHAnsi"/>
                <w:sz w:val="20"/>
                <w:szCs w:val="20"/>
                <w:lang w:val="en-US"/>
              </w:rPr>
              <w:t xml:space="preserve">on </w:t>
            </w:r>
            <w:r w:rsidR="001878A2">
              <w:rPr>
                <w:rFonts w:cstheme="minorHAnsi"/>
                <w:sz w:val="20"/>
                <w:szCs w:val="20"/>
                <w:lang w:val="en-US"/>
              </w:rPr>
              <w:t>the 2</w:t>
            </w:r>
            <w:r w:rsidR="0025090A">
              <w:rPr>
                <w:rFonts w:cstheme="minorHAnsi"/>
                <w:sz w:val="20"/>
                <w:szCs w:val="20"/>
                <w:lang w:val="en-US"/>
              </w:rPr>
              <w:t>7</w:t>
            </w:r>
            <w:r w:rsidR="001878A2">
              <w:rPr>
                <w:rFonts w:cstheme="minorHAnsi"/>
                <w:sz w:val="20"/>
                <w:szCs w:val="20"/>
                <w:vertAlign w:val="superscript"/>
                <w:lang w:val="en-US"/>
              </w:rPr>
              <w:t xml:space="preserve">th </w:t>
            </w:r>
            <w:r w:rsidR="00CA3B92">
              <w:rPr>
                <w:rFonts w:cstheme="minorHAnsi"/>
                <w:sz w:val="20"/>
                <w:szCs w:val="20"/>
                <w:lang w:val="en-US"/>
              </w:rPr>
              <w:t xml:space="preserve">of </w:t>
            </w:r>
            <w:r w:rsidR="007059BE">
              <w:rPr>
                <w:rFonts w:cstheme="minorHAnsi"/>
                <w:sz w:val="20"/>
                <w:szCs w:val="20"/>
                <w:lang w:val="en-US"/>
              </w:rPr>
              <w:t>May</w:t>
            </w:r>
            <w:r w:rsidR="00CA3B92">
              <w:rPr>
                <w:rFonts w:cstheme="minorHAnsi"/>
                <w:sz w:val="20"/>
                <w:szCs w:val="20"/>
                <w:lang w:val="en-US"/>
              </w:rPr>
              <w:t>.</w:t>
            </w:r>
            <w:r w:rsidR="00AB1B3F" w:rsidRPr="00AB1B3F">
              <w:rPr>
                <w:rFonts w:cstheme="minorHAnsi"/>
                <w:sz w:val="20"/>
                <w:szCs w:val="20"/>
                <w:lang w:val="en-US"/>
              </w:rPr>
              <w:t xml:space="preserve"> </w:t>
            </w:r>
            <w:r w:rsidR="00CA3B92">
              <w:rPr>
                <w:rFonts w:cstheme="minorHAnsi"/>
                <w:sz w:val="20"/>
                <w:szCs w:val="20"/>
                <w:lang w:val="en-US"/>
              </w:rPr>
              <w:br/>
            </w:r>
            <w:r w:rsidR="00744E29" w:rsidRPr="00744E29">
              <w:rPr>
                <w:rFonts w:cstheme="minorHAnsi"/>
                <w:sz w:val="16"/>
                <w:szCs w:val="16"/>
                <w:lang w:val="en-US"/>
              </w:rPr>
              <w:t xml:space="preserve">*Norway does not </w:t>
            </w:r>
            <w:r>
              <w:rPr>
                <w:rFonts w:cstheme="minorHAnsi"/>
                <w:sz w:val="16"/>
                <w:szCs w:val="16"/>
                <w:lang w:val="en-US"/>
              </w:rPr>
              <w:t>provide</w:t>
            </w:r>
            <w:r w:rsidR="00744E29" w:rsidRPr="00744E29">
              <w:rPr>
                <w:rFonts w:cstheme="minorHAnsi"/>
                <w:sz w:val="16"/>
                <w:szCs w:val="16"/>
                <w:lang w:val="en-US"/>
              </w:rPr>
              <w:t xml:space="preserve"> the number o</w:t>
            </w:r>
            <w:r w:rsidR="00744E29">
              <w:rPr>
                <w:rFonts w:cstheme="minorHAnsi"/>
                <w:sz w:val="16"/>
                <w:szCs w:val="16"/>
                <w:lang w:val="en-US"/>
              </w:rPr>
              <w:t>f</w:t>
            </w:r>
            <w:r w:rsidR="00744E29" w:rsidRPr="00744E29">
              <w:rPr>
                <w:rFonts w:cstheme="minorHAnsi"/>
                <w:sz w:val="16"/>
                <w:szCs w:val="16"/>
                <w:lang w:val="en-US"/>
              </w:rPr>
              <w:t xml:space="preserve"> recovered persons</w:t>
            </w:r>
            <w:r>
              <w:rPr>
                <w:rFonts w:cstheme="minorHAnsi"/>
                <w:sz w:val="16"/>
                <w:szCs w:val="16"/>
                <w:lang w:val="en-US"/>
              </w:rPr>
              <w:t xml:space="preserve"> via Johns Hopkins</w:t>
            </w:r>
            <w:r w:rsidR="00AB1B3F" w:rsidRPr="00744E29">
              <w:rPr>
                <w:rFonts w:cstheme="minorHAnsi"/>
                <w:sz w:val="16"/>
                <w:szCs w:val="16"/>
                <w:lang w:val="en-US"/>
              </w:rPr>
              <w:t>)</w:t>
            </w:r>
          </w:p>
        </w:tc>
        <w:tc>
          <w:tcPr>
            <w:tcW w:w="3402" w:type="dxa"/>
          </w:tcPr>
          <w:p w14:paraId="717D3001" w14:textId="4BC896A8" w:rsidR="00872EE7" w:rsidRDefault="00AB1B3F">
            <w:pPr>
              <w:rPr>
                <w:rFonts w:cstheme="minorHAnsi"/>
                <w:sz w:val="20"/>
                <w:szCs w:val="20"/>
                <w:vertAlign w:val="superscript"/>
                <w:lang w:val="en-US"/>
              </w:rPr>
            </w:pPr>
            <w:r>
              <w:rPr>
                <w:rFonts w:cstheme="minorHAnsi"/>
                <w:sz w:val="20"/>
                <w:szCs w:val="20"/>
                <w:lang w:val="en-US"/>
              </w:rPr>
              <w:t>1</w:t>
            </w:r>
            <w:r w:rsidR="0025090A">
              <w:rPr>
                <w:rFonts w:cstheme="minorHAnsi"/>
                <w:sz w:val="20"/>
                <w:szCs w:val="20"/>
                <w:lang w:val="en-US"/>
              </w:rPr>
              <w:t>3</w:t>
            </w:r>
            <w:r w:rsidR="00911CFA">
              <w:rPr>
                <w:rFonts w:cstheme="minorHAnsi"/>
                <w:sz w:val="20"/>
                <w:szCs w:val="20"/>
                <w:lang w:val="en-US"/>
              </w:rPr>
              <w:t xml:space="preserve"> </w:t>
            </w:r>
            <w:r w:rsidR="00911CFA">
              <w:rPr>
                <w:rFonts w:cstheme="minorHAnsi"/>
                <w:sz w:val="20"/>
                <w:szCs w:val="20"/>
                <w:lang w:val="en-US"/>
              </w:rPr>
              <w:br/>
            </w:r>
          </w:p>
          <w:p w14:paraId="0422B83A" w14:textId="07E5A0CE" w:rsidR="000A5A3E" w:rsidRPr="00D26671" w:rsidRDefault="00B20252" w:rsidP="000A5A3E">
            <w:pPr>
              <w:rPr>
                <w:rFonts w:cstheme="minorHAnsi"/>
                <w:b/>
                <w:bCs/>
                <w:color w:val="00B050"/>
                <w:sz w:val="20"/>
                <w:szCs w:val="20"/>
                <w:lang w:val="en-US"/>
              </w:rPr>
            </w:pPr>
            <w:r>
              <w:rPr>
                <w:rFonts w:cstheme="minorHAnsi"/>
                <w:b/>
                <w:bCs/>
                <w:color w:val="00B050"/>
                <w:sz w:val="20"/>
                <w:szCs w:val="20"/>
                <w:lang w:val="en-US"/>
              </w:rPr>
              <w:t>11</w:t>
            </w:r>
            <w:r w:rsidR="000A5A3E" w:rsidRPr="00D26671">
              <w:rPr>
                <w:rFonts w:cstheme="minorHAnsi"/>
                <w:b/>
                <w:bCs/>
                <w:color w:val="00B050"/>
                <w:sz w:val="20"/>
                <w:szCs w:val="20"/>
                <w:lang w:val="en-US"/>
              </w:rPr>
              <w:t xml:space="preserve"> recovered</w:t>
            </w:r>
          </w:p>
          <w:p w14:paraId="5CB423A2" w14:textId="6E845A64" w:rsidR="00A10129" w:rsidRPr="002446B0" w:rsidRDefault="002275F7">
            <w:pPr>
              <w:rPr>
                <w:rFonts w:cstheme="minorHAnsi"/>
                <w:sz w:val="20"/>
                <w:szCs w:val="20"/>
                <w:vertAlign w:val="superscript"/>
                <w:lang w:val="en-US"/>
              </w:rPr>
            </w:pPr>
            <w:r>
              <w:rPr>
                <w:rFonts w:cstheme="minorHAnsi"/>
                <w:sz w:val="20"/>
                <w:szCs w:val="20"/>
                <w:lang w:val="en-US"/>
              </w:rPr>
              <w:t>11</w:t>
            </w:r>
            <w:r w:rsidR="00217E95">
              <w:rPr>
                <w:rFonts w:cstheme="minorHAnsi"/>
                <w:sz w:val="20"/>
                <w:szCs w:val="20"/>
                <w:lang w:val="en-US"/>
              </w:rPr>
              <w:t>,</w:t>
            </w:r>
            <w:r w:rsidR="0025090A">
              <w:rPr>
                <w:rFonts w:cstheme="minorHAnsi"/>
                <w:sz w:val="20"/>
                <w:szCs w:val="20"/>
                <w:lang w:val="en-US"/>
              </w:rPr>
              <w:t>712</w:t>
            </w:r>
            <w:r>
              <w:rPr>
                <w:rFonts w:cstheme="minorHAnsi"/>
                <w:sz w:val="20"/>
                <w:szCs w:val="20"/>
                <w:lang w:val="en-US"/>
              </w:rPr>
              <w:t xml:space="preserve"> </w:t>
            </w:r>
            <w:r w:rsidR="00AB1B3F" w:rsidRPr="00A03344">
              <w:rPr>
                <w:rFonts w:cstheme="minorHAnsi"/>
                <w:sz w:val="20"/>
                <w:szCs w:val="20"/>
                <w:lang w:val="en-US"/>
              </w:rPr>
              <w:t>cases in Denmark</w:t>
            </w:r>
            <w:r w:rsidR="00AB1B3F">
              <w:rPr>
                <w:rFonts w:cstheme="minorHAnsi"/>
                <w:sz w:val="20"/>
                <w:szCs w:val="20"/>
                <w:lang w:val="en-US"/>
              </w:rPr>
              <w:t xml:space="preserve">, number was </w:t>
            </w:r>
            <w:r w:rsidR="0025090A">
              <w:rPr>
                <w:rFonts w:cstheme="minorHAnsi"/>
                <w:sz w:val="20"/>
                <w:szCs w:val="20"/>
                <w:lang w:val="en-US"/>
              </w:rPr>
              <w:t xml:space="preserve">11,627 </w:t>
            </w:r>
            <w:r w:rsidR="00AB1B3F">
              <w:rPr>
                <w:rFonts w:cstheme="minorHAnsi"/>
                <w:sz w:val="20"/>
                <w:szCs w:val="20"/>
                <w:lang w:val="en-US"/>
              </w:rPr>
              <w:t xml:space="preserve">on </w:t>
            </w:r>
            <w:r w:rsidR="001878A2">
              <w:rPr>
                <w:rFonts w:cstheme="minorHAnsi"/>
                <w:sz w:val="20"/>
                <w:szCs w:val="20"/>
                <w:lang w:val="en-US"/>
              </w:rPr>
              <w:t>the 2</w:t>
            </w:r>
            <w:r w:rsidR="0025090A">
              <w:rPr>
                <w:rFonts w:cstheme="minorHAnsi"/>
                <w:sz w:val="20"/>
                <w:szCs w:val="20"/>
                <w:lang w:val="en-US"/>
              </w:rPr>
              <w:t>7</w:t>
            </w:r>
            <w:r w:rsidR="001878A2">
              <w:rPr>
                <w:rFonts w:cstheme="minorHAnsi"/>
                <w:sz w:val="20"/>
                <w:szCs w:val="20"/>
                <w:vertAlign w:val="superscript"/>
                <w:lang w:val="en-US"/>
              </w:rPr>
              <w:t>th</w:t>
            </w:r>
            <w:r w:rsidR="00AB1B3F">
              <w:rPr>
                <w:rFonts w:cstheme="minorHAnsi"/>
                <w:sz w:val="20"/>
                <w:szCs w:val="20"/>
                <w:lang w:val="en-US"/>
              </w:rPr>
              <w:t>.</w:t>
            </w:r>
            <w:r w:rsidR="0052760E">
              <w:rPr>
                <w:rFonts w:cstheme="minorHAnsi"/>
                <w:sz w:val="20"/>
                <w:szCs w:val="20"/>
                <w:lang w:val="en-US"/>
              </w:rPr>
              <w:t xml:space="preserve"> </w:t>
            </w:r>
            <w:r>
              <w:rPr>
                <w:rFonts w:cstheme="minorHAnsi"/>
                <w:sz w:val="20"/>
                <w:szCs w:val="20"/>
                <w:lang w:val="en-US"/>
              </w:rPr>
              <w:t>1</w:t>
            </w:r>
            <w:r w:rsidR="005571F0">
              <w:rPr>
                <w:rFonts w:cstheme="minorHAnsi"/>
                <w:sz w:val="20"/>
                <w:szCs w:val="20"/>
                <w:lang w:val="en-US"/>
              </w:rPr>
              <w:t>0</w:t>
            </w:r>
            <w:r w:rsidR="0025090A">
              <w:rPr>
                <w:rFonts w:cstheme="minorHAnsi"/>
                <w:sz w:val="20"/>
                <w:szCs w:val="20"/>
                <w:lang w:val="en-US"/>
              </w:rPr>
              <w:t xml:space="preserve">,378 </w:t>
            </w:r>
            <w:r w:rsidR="0052760E">
              <w:rPr>
                <w:rFonts w:cstheme="minorHAnsi"/>
                <w:sz w:val="20"/>
                <w:szCs w:val="20"/>
                <w:lang w:val="en-US"/>
              </w:rPr>
              <w:t>recovered</w:t>
            </w:r>
          </w:p>
        </w:tc>
        <w:tc>
          <w:tcPr>
            <w:tcW w:w="2977" w:type="dxa"/>
          </w:tcPr>
          <w:p w14:paraId="2CF78BB1" w14:textId="0DA1006D" w:rsidR="00872EE7" w:rsidRPr="00F04D74" w:rsidRDefault="00DD0278">
            <w:pPr>
              <w:rPr>
                <w:rFonts w:cstheme="minorHAnsi"/>
                <w:sz w:val="20"/>
                <w:szCs w:val="20"/>
                <w:vertAlign w:val="superscript"/>
                <w:lang w:val="en-US"/>
              </w:rPr>
            </w:pPr>
            <w:r>
              <w:rPr>
                <w:rFonts w:cstheme="minorHAnsi"/>
                <w:sz w:val="20"/>
                <w:szCs w:val="20"/>
                <w:lang w:val="en-US"/>
              </w:rPr>
              <w:t>18</w:t>
            </w:r>
            <w:r w:rsidR="005571F0">
              <w:rPr>
                <w:rFonts w:cstheme="minorHAnsi"/>
                <w:sz w:val="20"/>
                <w:szCs w:val="20"/>
                <w:lang w:val="en-US"/>
              </w:rPr>
              <w:t>0</w:t>
            </w:r>
            <w:r w:rsidR="0025090A">
              <w:rPr>
                <w:rFonts w:cstheme="minorHAnsi"/>
                <w:sz w:val="20"/>
                <w:szCs w:val="20"/>
                <w:lang w:val="en-US"/>
              </w:rPr>
              <w:t>5</w:t>
            </w:r>
            <w:r w:rsidR="001046F6" w:rsidRPr="00F04D74">
              <w:rPr>
                <w:rFonts w:cstheme="minorHAnsi"/>
                <w:sz w:val="20"/>
                <w:szCs w:val="20"/>
                <w:lang w:val="en-US"/>
              </w:rPr>
              <w:t>,</w:t>
            </w:r>
            <w:r w:rsidR="00DA012F" w:rsidRPr="00F04D74">
              <w:rPr>
                <w:rFonts w:cstheme="minorHAnsi"/>
                <w:sz w:val="20"/>
                <w:szCs w:val="20"/>
                <w:lang w:val="en-US"/>
              </w:rPr>
              <w:t xml:space="preserve"> </w:t>
            </w:r>
            <w:r w:rsidR="00AB17DE" w:rsidRPr="00F04D74">
              <w:rPr>
                <w:rFonts w:cstheme="minorHAnsi"/>
                <w:sz w:val="20"/>
                <w:szCs w:val="20"/>
                <w:lang w:val="en-US"/>
              </w:rPr>
              <w:t xml:space="preserve">number was </w:t>
            </w:r>
            <w:r w:rsidR="005571F0">
              <w:rPr>
                <w:rFonts w:cstheme="minorHAnsi"/>
                <w:sz w:val="20"/>
                <w:szCs w:val="20"/>
                <w:lang w:val="en-US"/>
              </w:rPr>
              <w:t xml:space="preserve">also </w:t>
            </w:r>
            <w:r w:rsidR="00AB17DE" w:rsidRPr="00F04D74">
              <w:rPr>
                <w:rFonts w:cstheme="minorHAnsi"/>
                <w:sz w:val="20"/>
                <w:szCs w:val="20"/>
                <w:lang w:val="en-US"/>
              </w:rPr>
              <w:t>1</w:t>
            </w:r>
            <w:r w:rsidR="00630491" w:rsidRPr="00F04D74">
              <w:rPr>
                <w:rFonts w:cstheme="minorHAnsi"/>
                <w:sz w:val="20"/>
                <w:szCs w:val="20"/>
                <w:lang w:val="en-US"/>
              </w:rPr>
              <w:t>80</w:t>
            </w:r>
            <w:r w:rsidR="001878A2">
              <w:rPr>
                <w:rFonts w:cstheme="minorHAnsi"/>
                <w:sz w:val="20"/>
                <w:szCs w:val="20"/>
                <w:lang w:val="en-US"/>
              </w:rPr>
              <w:t>4</w:t>
            </w:r>
            <w:r w:rsidR="00630491" w:rsidRPr="00F04D74">
              <w:rPr>
                <w:rFonts w:cstheme="minorHAnsi"/>
                <w:sz w:val="20"/>
                <w:szCs w:val="20"/>
                <w:lang w:val="en-US"/>
              </w:rPr>
              <w:t xml:space="preserve"> </w:t>
            </w:r>
            <w:r w:rsidR="00AB17DE" w:rsidRPr="00F04D74">
              <w:rPr>
                <w:rFonts w:cstheme="minorHAnsi"/>
                <w:sz w:val="20"/>
                <w:szCs w:val="20"/>
                <w:lang w:val="en-US"/>
              </w:rPr>
              <w:t xml:space="preserve">on </w:t>
            </w:r>
            <w:r w:rsidR="001878A2">
              <w:rPr>
                <w:rFonts w:cstheme="minorHAnsi"/>
                <w:sz w:val="20"/>
                <w:szCs w:val="20"/>
                <w:lang w:val="en-US"/>
              </w:rPr>
              <w:t>the 2</w:t>
            </w:r>
            <w:r w:rsidR="0025090A">
              <w:rPr>
                <w:rFonts w:cstheme="minorHAnsi"/>
                <w:sz w:val="20"/>
                <w:szCs w:val="20"/>
                <w:lang w:val="en-US"/>
              </w:rPr>
              <w:t>7</w:t>
            </w:r>
            <w:r w:rsidR="001878A2">
              <w:rPr>
                <w:rFonts w:cstheme="minorHAnsi"/>
                <w:sz w:val="20"/>
                <w:szCs w:val="20"/>
                <w:vertAlign w:val="superscript"/>
                <w:lang w:val="en-US"/>
              </w:rPr>
              <w:t xml:space="preserve">th </w:t>
            </w:r>
            <w:r>
              <w:rPr>
                <w:rFonts w:cstheme="minorHAnsi"/>
                <w:sz w:val="20"/>
                <w:szCs w:val="20"/>
                <w:lang w:val="en-US"/>
              </w:rPr>
              <w:t>(last update)</w:t>
            </w:r>
          </w:p>
          <w:p w14:paraId="05C7F4D7" w14:textId="5F938AC7" w:rsidR="0047473B" w:rsidRPr="00F04D74" w:rsidRDefault="005571F0" w:rsidP="00B72DF6">
            <w:pPr>
              <w:rPr>
                <w:rFonts w:cstheme="minorHAnsi"/>
                <w:b/>
                <w:bCs/>
                <w:sz w:val="20"/>
                <w:szCs w:val="20"/>
                <w:lang w:val="en-US"/>
              </w:rPr>
            </w:pPr>
            <w:r>
              <w:rPr>
                <w:rFonts w:cstheme="minorHAnsi"/>
                <w:b/>
                <w:bCs/>
                <w:color w:val="00B050"/>
                <w:sz w:val="20"/>
                <w:szCs w:val="20"/>
                <w:lang w:val="en-US"/>
              </w:rPr>
              <w:br/>
            </w:r>
            <w:r w:rsidR="002275F7">
              <w:rPr>
                <w:rFonts w:cstheme="minorHAnsi"/>
                <w:b/>
                <w:bCs/>
                <w:color w:val="00B050"/>
                <w:sz w:val="20"/>
                <w:szCs w:val="20"/>
                <w:lang w:val="en-US"/>
              </w:rPr>
              <w:t>1</w:t>
            </w:r>
            <w:r>
              <w:rPr>
                <w:rFonts w:cstheme="minorHAnsi"/>
                <w:b/>
                <w:bCs/>
                <w:color w:val="00B050"/>
                <w:sz w:val="20"/>
                <w:szCs w:val="20"/>
                <w:lang w:val="en-US"/>
              </w:rPr>
              <w:t>7</w:t>
            </w:r>
            <w:r w:rsidR="0025090A">
              <w:rPr>
                <w:rFonts w:cstheme="minorHAnsi"/>
                <w:b/>
                <w:bCs/>
                <w:color w:val="00B050"/>
                <w:sz w:val="20"/>
                <w:szCs w:val="20"/>
                <w:lang w:val="en-US"/>
              </w:rPr>
              <w:t>92</w:t>
            </w:r>
            <w:r w:rsidR="001878A2">
              <w:rPr>
                <w:rFonts w:cstheme="minorHAnsi"/>
                <w:b/>
                <w:bCs/>
                <w:color w:val="00B050"/>
                <w:sz w:val="20"/>
                <w:szCs w:val="20"/>
                <w:lang w:val="en-US"/>
              </w:rPr>
              <w:t xml:space="preserve"> </w:t>
            </w:r>
            <w:r w:rsidR="0047473B" w:rsidRPr="00F04D74">
              <w:rPr>
                <w:rFonts w:cstheme="minorHAnsi"/>
                <w:b/>
                <w:bCs/>
                <w:color w:val="00B050"/>
                <w:sz w:val="20"/>
                <w:szCs w:val="20"/>
                <w:lang w:val="en-US"/>
              </w:rPr>
              <w:t>recovered</w:t>
            </w:r>
          </w:p>
        </w:tc>
        <w:tc>
          <w:tcPr>
            <w:tcW w:w="2942" w:type="dxa"/>
          </w:tcPr>
          <w:p w14:paraId="6308A0AA" w14:textId="7FD93107" w:rsidR="00872EE7" w:rsidRDefault="003619CE">
            <w:pPr>
              <w:rPr>
                <w:rFonts w:cstheme="minorHAnsi"/>
                <w:sz w:val="20"/>
                <w:szCs w:val="20"/>
                <w:lang w:val="en-US"/>
              </w:rPr>
            </w:pPr>
            <w:r>
              <w:rPr>
                <w:rFonts w:cstheme="minorHAnsi"/>
                <w:sz w:val="20"/>
                <w:szCs w:val="20"/>
                <w:lang w:val="en-US"/>
              </w:rPr>
              <w:t>5</w:t>
            </w:r>
            <w:r w:rsidR="006B5CA6" w:rsidRPr="00A03344">
              <w:rPr>
                <w:rFonts w:cstheme="minorHAnsi"/>
                <w:sz w:val="20"/>
                <w:szCs w:val="20"/>
                <w:lang w:val="en-US"/>
              </w:rPr>
              <w:t xml:space="preserve"> in </w:t>
            </w:r>
            <w:r w:rsidR="00621CB4">
              <w:rPr>
                <w:rFonts w:cstheme="minorHAnsi"/>
                <w:sz w:val="20"/>
                <w:szCs w:val="20"/>
                <w:lang w:val="en-US"/>
              </w:rPr>
              <w:t>NWT</w:t>
            </w:r>
            <w:r w:rsidR="006B5CA6">
              <w:rPr>
                <w:rFonts w:cstheme="minorHAnsi"/>
                <w:sz w:val="20"/>
                <w:szCs w:val="20"/>
                <w:lang w:val="en-US"/>
              </w:rPr>
              <w:br/>
            </w:r>
            <w:r w:rsidR="00901549">
              <w:rPr>
                <w:rFonts w:cstheme="minorHAnsi"/>
                <w:sz w:val="20"/>
                <w:szCs w:val="20"/>
                <w:lang w:val="en-US"/>
              </w:rPr>
              <w:t>0</w:t>
            </w:r>
            <w:r w:rsidR="006B5CA6">
              <w:rPr>
                <w:rFonts w:cstheme="minorHAnsi"/>
                <w:sz w:val="20"/>
                <w:szCs w:val="20"/>
                <w:lang w:val="en-US"/>
              </w:rPr>
              <w:t xml:space="preserve"> in Nunavut</w:t>
            </w:r>
          </w:p>
          <w:p w14:paraId="59B7E15C" w14:textId="77777777" w:rsidR="0047473B" w:rsidRPr="00A03344" w:rsidRDefault="0047473B">
            <w:pPr>
              <w:rPr>
                <w:rFonts w:cstheme="minorHAnsi"/>
                <w:sz w:val="20"/>
                <w:szCs w:val="20"/>
                <w:lang w:val="en-US"/>
              </w:rPr>
            </w:pPr>
          </w:p>
          <w:p w14:paraId="5D087B50" w14:textId="00DCD54F" w:rsidR="00FE28C3" w:rsidRPr="00A03344" w:rsidRDefault="002275F7">
            <w:pPr>
              <w:rPr>
                <w:rFonts w:cstheme="minorHAnsi"/>
                <w:sz w:val="20"/>
                <w:szCs w:val="20"/>
                <w:lang w:val="en-US"/>
              </w:rPr>
            </w:pPr>
            <w:r>
              <w:rPr>
                <w:rFonts w:cstheme="minorHAnsi"/>
                <w:sz w:val="20"/>
                <w:szCs w:val="20"/>
                <w:lang w:val="en-US"/>
              </w:rPr>
              <w:t>8</w:t>
            </w:r>
            <w:r w:rsidR="0025090A">
              <w:rPr>
                <w:rFonts w:cstheme="minorHAnsi"/>
                <w:sz w:val="20"/>
                <w:szCs w:val="20"/>
                <w:lang w:val="en-US"/>
              </w:rPr>
              <w:t>9</w:t>
            </w:r>
            <w:r w:rsidR="00DD31C4">
              <w:rPr>
                <w:rFonts w:cstheme="minorHAnsi"/>
                <w:sz w:val="20"/>
                <w:szCs w:val="20"/>
                <w:lang w:val="en-US"/>
              </w:rPr>
              <w:t>,</w:t>
            </w:r>
            <w:r w:rsidR="0025090A">
              <w:rPr>
                <w:rFonts w:cstheme="minorHAnsi"/>
                <w:sz w:val="20"/>
                <w:szCs w:val="20"/>
                <w:lang w:val="en-US"/>
              </w:rPr>
              <w:t>976</w:t>
            </w:r>
            <w:r w:rsidR="00D002D5">
              <w:rPr>
                <w:rFonts w:cstheme="minorHAnsi"/>
                <w:sz w:val="20"/>
                <w:szCs w:val="20"/>
                <w:lang w:val="en-US"/>
              </w:rPr>
              <w:t xml:space="preserve"> </w:t>
            </w:r>
            <w:r w:rsidR="006B5CA6">
              <w:rPr>
                <w:rFonts w:cstheme="minorHAnsi"/>
                <w:sz w:val="20"/>
                <w:szCs w:val="20"/>
                <w:lang w:val="en-US"/>
              </w:rPr>
              <w:t xml:space="preserve">cases in Canada, number was </w:t>
            </w:r>
            <w:r w:rsidR="0025090A">
              <w:rPr>
                <w:rFonts w:cstheme="minorHAnsi"/>
                <w:sz w:val="20"/>
                <w:szCs w:val="20"/>
                <w:lang w:val="en-US"/>
              </w:rPr>
              <w:t xml:space="preserve">88,093 </w:t>
            </w:r>
            <w:r w:rsidR="00FE28C3" w:rsidRPr="00A03344">
              <w:rPr>
                <w:rFonts w:cstheme="minorHAnsi"/>
                <w:sz w:val="20"/>
                <w:szCs w:val="20"/>
                <w:lang w:val="en-US"/>
              </w:rPr>
              <w:t>cases</w:t>
            </w:r>
            <w:r w:rsidR="006B5CA6">
              <w:rPr>
                <w:rFonts w:cstheme="minorHAnsi"/>
                <w:sz w:val="20"/>
                <w:szCs w:val="20"/>
                <w:lang w:val="en-US"/>
              </w:rPr>
              <w:t xml:space="preserve"> on the </w:t>
            </w:r>
            <w:r w:rsidR="002446B0">
              <w:rPr>
                <w:rFonts w:cstheme="minorHAnsi"/>
                <w:sz w:val="20"/>
                <w:szCs w:val="20"/>
                <w:lang w:val="en-US"/>
              </w:rPr>
              <w:t>2</w:t>
            </w:r>
            <w:r w:rsidR="0025090A">
              <w:rPr>
                <w:rFonts w:cstheme="minorHAnsi"/>
                <w:sz w:val="20"/>
                <w:szCs w:val="20"/>
                <w:lang w:val="en-US"/>
              </w:rPr>
              <w:t>7</w:t>
            </w:r>
            <w:r w:rsidR="001878A2">
              <w:rPr>
                <w:rFonts w:cstheme="minorHAnsi"/>
                <w:sz w:val="20"/>
                <w:szCs w:val="20"/>
                <w:vertAlign w:val="superscript"/>
                <w:lang w:val="en-US"/>
              </w:rPr>
              <w:t xml:space="preserve">th </w:t>
            </w:r>
            <w:r w:rsidR="005571F0">
              <w:rPr>
                <w:rFonts w:cstheme="minorHAnsi"/>
                <w:sz w:val="20"/>
                <w:szCs w:val="20"/>
                <w:lang w:val="en-US"/>
              </w:rPr>
              <w:t>4</w:t>
            </w:r>
            <w:r w:rsidR="0025090A">
              <w:rPr>
                <w:rFonts w:cstheme="minorHAnsi"/>
                <w:sz w:val="20"/>
                <w:szCs w:val="20"/>
                <w:lang w:val="en-US"/>
              </w:rPr>
              <w:t>6</w:t>
            </w:r>
            <w:r w:rsidR="00F04D74">
              <w:rPr>
                <w:rFonts w:cstheme="minorHAnsi"/>
                <w:sz w:val="20"/>
                <w:szCs w:val="20"/>
                <w:lang w:val="en-US"/>
              </w:rPr>
              <w:t>,</w:t>
            </w:r>
            <w:r w:rsidR="0025090A">
              <w:rPr>
                <w:rFonts w:cstheme="minorHAnsi"/>
                <w:sz w:val="20"/>
                <w:szCs w:val="20"/>
                <w:lang w:val="en-US"/>
              </w:rPr>
              <w:t>961</w:t>
            </w:r>
            <w:r w:rsidR="00DD31C4">
              <w:rPr>
                <w:rFonts w:cstheme="minorHAnsi"/>
                <w:sz w:val="20"/>
                <w:szCs w:val="20"/>
                <w:lang w:val="en-US"/>
              </w:rPr>
              <w:t xml:space="preserve"> </w:t>
            </w:r>
            <w:r w:rsidR="00AB1B3F">
              <w:rPr>
                <w:rFonts w:cstheme="minorHAnsi"/>
                <w:sz w:val="20"/>
                <w:szCs w:val="20"/>
                <w:lang w:val="en-US"/>
              </w:rPr>
              <w:t>recovered</w:t>
            </w:r>
          </w:p>
        </w:tc>
      </w:tr>
      <w:tr w:rsidR="005D484F" w:rsidRPr="005D484F" w14:paraId="181C730A" w14:textId="77777777" w:rsidTr="00D12467">
        <w:tc>
          <w:tcPr>
            <w:tcW w:w="1696" w:type="dxa"/>
          </w:tcPr>
          <w:p w14:paraId="17F08A6F" w14:textId="03D4FCC1" w:rsidR="005D484F" w:rsidRPr="00C62C12" w:rsidRDefault="005D484F" w:rsidP="005D484F">
            <w:pPr>
              <w:rPr>
                <w:rFonts w:cstheme="minorHAnsi"/>
                <w:b/>
                <w:bCs/>
                <w:sz w:val="20"/>
                <w:szCs w:val="20"/>
                <w:lang w:val="en-US"/>
              </w:rPr>
            </w:pPr>
            <w:bookmarkStart w:id="0" w:name="_Hlk35607357"/>
            <w:r w:rsidRPr="00C62C12">
              <w:rPr>
                <w:rFonts w:cstheme="minorHAnsi"/>
                <w:noProof/>
                <w:sz w:val="20"/>
                <w:szCs w:val="20"/>
                <w:lang w:val="en-US"/>
              </w:rPr>
              <w:drawing>
                <wp:inline distT="0" distB="0" distL="0" distR="0" wp14:anchorId="1CF1278C" wp14:editId="6A86D882">
                  <wp:extent cx="228600" cy="228600"/>
                  <wp:effectExtent l="0" t="0" r="0" b="0"/>
                  <wp:docPr id="2" name="Grafik 2" descr="Advars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arning.svg"/>
                          <pic:cNvPicPr/>
                        </pic:nvPicPr>
                        <pic:blipFill>
                          <a:blip r:embed="rId9" cstate="print">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228600" cy="228600"/>
                          </a:xfrm>
                          <a:prstGeom prst="rect">
                            <a:avLst/>
                          </a:prstGeom>
                        </pic:spPr>
                      </pic:pic>
                    </a:graphicData>
                  </a:graphic>
                </wp:inline>
              </w:drawing>
            </w:r>
          </w:p>
          <w:p w14:paraId="394ADFBE" w14:textId="2126BFC4" w:rsidR="005D484F" w:rsidRPr="00C62C12" w:rsidRDefault="005D484F" w:rsidP="005D484F">
            <w:pPr>
              <w:rPr>
                <w:rFonts w:cstheme="minorHAnsi"/>
                <w:b/>
                <w:bCs/>
                <w:sz w:val="20"/>
                <w:szCs w:val="20"/>
                <w:lang w:val="en-US"/>
              </w:rPr>
            </w:pPr>
            <w:r w:rsidRPr="00C62C12">
              <w:rPr>
                <w:rFonts w:cstheme="minorHAnsi"/>
                <w:b/>
                <w:bCs/>
                <w:sz w:val="20"/>
                <w:szCs w:val="20"/>
                <w:lang w:val="en-US"/>
              </w:rPr>
              <w:t>Recent updates</w:t>
            </w:r>
            <w:r>
              <w:rPr>
                <w:rFonts w:cstheme="minorHAnsi"/>
                <w:b/>
                <w:bCs/>
                <w:sz w:val="20"/>
                <w:szCs w:val="20"/>
                <w:lang w:val="en-US"/>
              </w:rPr>
              <w:t xml:space="preserve">  governments &amp; nat’l authorities</w:t>
            </w:r>
          </w:p>
        </w:tc>
        <w:tc>
          <w:tcPr>
            <w:tcW w:w="2977" w:type="dxa"/>
          </w:tcPr>
          <w:p w14:paraId="08764A7A" w14:textId="6608ACBD" w:rsidR="005D484F" w:rsidRPr="00C62C12" w:rsidRDefault="005D484F" w:rsidP="005D484F">
            <w:pPr>
              <w:rPr>
                <w:rFonts w:cstheme="minorHAnsi"/>
                <w:sz w:val="20"/>
                <w:szCs w:val="20"/>
                <w:lang w:val="en-US"/>
              </w:rPr>
            </w:pPr>
            <w:r>
              <w:rPr>
                <w:rFonts w:cstheme="minorHAnsi"/>
                <w:color w:val="000000" w:themeColor="text1"/>
                <w:sz w:val="20"/>
                <w:szCs w:val="20"/>
                <w:lang w:val="en-US"/>
              </w:rPr>
              <w:t>No major developments since last update.</w:t>
            </w:r>
          </w:p>
        </w:tc>
        <w:tc>
          <w:tcPr>
            <w:tcW w:w="3402" w:type="dxa"/>
          </w:tcPr>
          <w:p w14:paraId="3D13E49D" w14:textId="4EF5A073" w:rsidR="005D484F" w:rsidRPr="00424E20" w:rsidRDefault="005D484F" w:rsidP="005D484F">
            <w:pPr>
              <w:rPr>
                <w:rFonts w:cstheme="minorHAnsi"/>
                <w:color w:val="000000" w:themeColor="text1"/>
                <w:sz w:val="20"/>
                <w:szCs w:val="20"/>
                <w:lang w:val="en-US"/>
              </w:rPr>
            </w:pPr>
            <w:r>
              <w:rPr>
                <w:rFonts w:cstheme="minorHAnsi"/>
                <w:color w:val="000000" w:themeColor="text1"/>
                <w:sz w:val="20"/>
                <w:szCs w:val="20"/>
                <w:lang w:val="en-US"/>
              </w:rPr>
              <w:t>No major developments since last update</w:t>
            </w:r>
            <w:r w:rsidR="009B06ED">
              <w:rPr>
                <w:rFonts w:cstheme="minorHAnsi"/>
                <w:color w:val="000000" w:themeColor="text1"/>
                <w:sz w:val="20"/>
                <w:szCs w:val="20"/>
                <w:lang w:val="en-US"/>
              </w:rPr>
              <w:t xml:space="preserve"> from the Greenland Govnmt.</w:t>
            </w:r>
            <w:r>
              <w:rPr>
                <w:rFonts w:cstheme="minorHAnsi"/>
                <w:color w:val="000000" w:themeColor="text1"/>
                <w:sz w:val="20"/>
                <w:szCs w:val="20"/>
                <w:lang w:val="en-US"/>
              </w:rPr>
              <w:t>.</w:t>
            </w:r>
            <w:r w:rsidR="00C320F1">
              <w:rPr>
                <w:rFonts w:cstheme="minorHAnsi"/>
                <w:color w:val="000000" w:themeColor="text1"/>
                <w:sz w:val="20"/>
                <w:szCs w:val="20"/>
                <w:lang w:val="en-US"/>
              </w:rPr>
              <w:br/>
            </w:r>
            <w:r w:rsidR="00C320F1">
              <w:rPr>
                <w:rFonts w:cstheme="minorHAnsi"/>
                <w:color w:val="000000" w:themeColor="text1"/>
                <w:sz w:val="20"/>
                <w:szCs w:val="20"/>
                <w:lang w:val="en-US"/>
              </w:rPr>
              <w:br/>
            </w:r>
            <w:r w:rsidR="009B06ED">
              <w:rPr>
                <w:rFonts w:cstheme="minorHAnsi"/>
                <w:noProof/>
                <w:color w:val="000000" w:themeColor="text1"/>
                <w:sz w:val="20"/>
                <w:szCs w:val="20"/>
                <w:lang w:val="en-US"/>
              </w:rPr>
              <w:drawing>
                <wp:anchor distT="0" distB="0" distL="114300" distR="114300" simplePos="0" relativeHeight="251925504" behindDoc="1" locked="0" layoutInCell="1" allowOverlap="1" wp14:anchorId="4D942AD8" wp14:editId="311A7448">
                  <wp:simplePos x="0" y="0"/>
                  <wp:positionH relativeFrom="column">
                    <wp:posOffset>-1905</wp:posOffset>
                  </wp:positionH>
                  <wp:positionV relativeFrom="paragraph">
                    <wp:posOffset>464820</wp:posOffset>
                  </wp:positionV>
                  <wp:extent cx="238760" cy="238760"/>
                  <wp:effectExtent l="0" t="0" r="8890" b="8890"/>
                  <wp:wrapTight wrapText="bothSides">
                    <wp:wrapPolygon edited="0">
                      <wp:start x="0" y="0"/>
                      <wp:lineTo x="0" y="20681"/>
                      <wp:lineTo x="20681" y="20681"/>
                      <wp:lineTo x="20681" y="0"/>
                      <wp:lineTo x="0" y="0"/>
                    </wp:wrapPolygon>
                  </wp:wrapTight>
                  <wp:docPr id="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38760" cy="238760"/>
                          </a:xfrm>
                          <a:prstGeom prst="rect">
                            <a:avLst/>
                          </a:prstGeom>
                          <a:noFill/>
                        </pic:spPr>
                      </pic:pic>
                    </a:graphicData>
                  </a:graphic>
                </wp:anchor>
              </w:drawing>
            </w:r>
            <w:r w:rsidR="00C320F1">
              <w:rPr>
                <w:rFonts w:cstheme="minorHAnsi"/>
                <w:color w:val="000000" w:themeColor="text1"/>
                <w:sz w:val="20"/>
                <w:szCs w:val="20"/>
                <w:lang w:val="en-US"/>
              </w:rPr>
              <w:t>Denmark open</w:t>
            </w:r>
            <w:r w:rsidR="009B06ED">
              <w:rPr>
                <w:rFonts w:cstheme="minorHAnsi"/>
                <w:color w:val="000000" w:themeColor="text1"/>
                <w:sz w:val="20"/>
                <w:szCs w:val="20"/>
                <w:lang w:val="en-US"/>
              </w:rPr>
              <w:t xml:space="preserve">ing borders to Icelanders, Germans and Norwegians on June 15 with certain conditions. Source: </w:t>
            </w:r>
            <w:hyperlink r:id="rId12" w:history="1">
              <w:r w:rsidR="009B06ED" w:rsidRPr="009B06ED">
                <w:rPr>
                  <w:rStyle w:val="Hyperlink"/>
                  <w:rFonts w:cstheme="minorHAnsi"/>
                  <w:sz w:val="20"/>
                  <w:szCs w:val="20"/>
                  <w:lang w:val="en-US"/>
                </w:rPr>
                <w:t>DK Govnmt</w:t>
              </w:r>
            </w:hyperlink>
            <w:r w:rsidR="009B06ED">
              <w:rPr>
                <w:rFonts w:cstheme="minorHAnsi"/>
                <w:color w:val="000000" w:themeColor="text1"/>
                <w:sz w:val="20"/>
                <w:szCs w:val="20"/>
                <w:lang w:val="en-US"/>
              </w:rPr>
              <w:t>. (Danish)</w:t>
            </w:r>
          </w:p>
        </w:tc>
        <w:tc>
          <w:tcPr>
            <w:tcW w:w="2977" w:type="dxa"/>
          </w:tcPr>
          <w:p w14:paraId="3F364103" w14:textId="21F296E5" w:rsidR="005D484F" w:rsidRPr="00744B73" w:rsidRDefault="005D484F" w:rsidP="005D484F">
            <w:pPr>
              <w:rPr>
                <w:rFonts w:cstheme="minorHAnsi"/>
                <w:color w:val="000000" w:themeColor="text1"/>
                <w:sz w:val="20"/>
                <w:szCs w:val="20"/>
                <w:bdr w:val="none" w:sz="0" w:space="0" w:color="auto" w:frame="1"/>
                <w:shd w:val="clear" w:color="auto" w:fill="FFFFFF"/>
                <w:lang w:val="en-US"/>
              </w:rPr>
            </w:pPr>
            <w:r>
              <w:rPr>
                <w:rFonts w:cstheme="minorHAnsi"/>
                <w:color w:val="000000" w:themeColor="text1"/>
                <w:sz w:val="20"/>
                <w:szCs w:val="20"/>
                <w:lang w:val="en-US"/>
              </w:rPr>
              <w:t>No major developments since last update.</w:t>
            </w:r>
          </w:p>
        </w:tc>
        <w:tc>
          <w:tcPr>
            <w:tcW w:w="2942" w:type="dxa"/>
          </w:tcPr>
          <w:p w14:paraId="1F68F219" w14:textId="6D806FFD" w:rsidR="005D484F" w:rsidRPr="00D8795C" w:rsidRDefault="005D484F" w:rsidP="005D484F">
            <w:pPr>
              <w:rPr>
                <w:rFonts w:cstheme="minorHAnsi"/>
                <w:sz w:val="20"/>
                <w:szCs w:val="20"/>
                <w:lang w:val="en-US"/>
              </w:rPr>
            </w:pPr>
            <w:r>
              <w:rPr>
                <w:rFonts w:cstheme="minorHAnsi"/>
                <w:color w:val="000000" w:themeColor="text1"/>
                <w:sz w:val="20"/>
                <w:szCs w:val="20"/>
                <w:lang w:val="en-US"/>
              </w:rPr>
              <w:t>No major developments since last update.</w:t>
            </w:r>
          </w:p>
        </w:tc>
      </w:tr>
      <w:bookmarkEnd w:id="0"/>
      <w:tr w:rsidR="005D484F" w:rsidRPr="0025090A" w14:paraId="0FB279C5" w14:textId="77777777" w:rsidTr="00D12467">
        <w:tc>
          <w:tcPr>
            <w:tcW w:w="1696" w:type="dxa"/>
          </w:tcPr>
          <w:p w14:paraId="167604D3" w14:textId="1F0FD32E" w:rsidR="005D484F" w:rsidRPr="00B30444" w:rsidRDefault="005D484F" w:rsidP="005D484F">
            <w:pPr>
              <w:rPr>
                <w:rFonts w:cstheme="minorHAnsi"/>
                <w:b/>
                <w:bCs/>
                <w:sz w:val="20"/>
                <w:szCs w:val="20"/>
                <w:lang w:val="en-US"/>
              </w:rPr>
            </w:pPr>
            <w:r>
              <w:rPr>
                <w:rFonts w:cstheme="minorHAnsi"/>
                <w:b/>
                <w:bCs/>
                <w:sz w:val="20"/>
                <w:szCs w:val="20"/>
                <w:lang w:val="en-US"/>
              </w:rPr>
              <w:t>Travel</w:t>
            </w:r>
            <w:r w:rsidRPr="00B30444">
              <w:rPr>
                <w:rFonts w:cstheme="minorHAnsi"/>
                <w:b/>
                <w:bCs/>
                <w:sz w:val="20"/>
                <w:szCs w:val="20"/>
                <w:lang w:val="en-US"/>
              </w:rPr>
              <w:t xml:space="preserve"> advice /Information from authorities</w:t>
            </w:r>
          </w:p>
        </w:tc>
        <w:tc>
          <w:tcPr>
            <w:tcW w:w="2977" w:type="dxa"/>
          </w:tcPr>
          <w:p w14:paraId="3E1FBBDA" w14:textId="77777777" w:rsidR="005D484F" w:rsidRDefault="005D484F" w:rsidP="005D484F">
            <w:pPr>
              <w:rPr>
                <w:rFonts w:cstheme="minorHAnsi"/>
                <w:sz w:val="20"/>
                <w:szCs w:val="20"/>
                <w:lang w:val="en-US"/>
              </w:rPr>
            </w:pPr>
            <w:r w:rsidRPr="00234549">
              <w:rPr>
                <w:rFonts w:cstheme="minorHAnsi"/>
                <w:sz w:val="20"/>
                <w:szCs w:val="20"/>
                <w:lang w:val="en-US"/>
              </w:rPr>
              <w:t xml:space="preserve">Plans for </w:t>
            </w:r>
            <w:hyperlink r:id="rId13" w:history="1">
              <w:r w:rsidRPr="001C714B">
                <w:rPr>
                  <w:rStyle w:val="Hyperlink"/>
                  <w:rFonts w:cstheme="minorHAnsi"/>
                  <w:sz w:val="20"/>
                  <w:szCs w:val="20"/>
                  <w:lang w:val="en-US"/>
                </w:rPr>
                <w:t>infection prevention</w:t>
              </w:r>
            </w:hyperlink>
            <w:r w:rsidRPr="00234549">
              <w:rPr>
                <w:rFonts w:cstheme="minorHAnsi"/>
                <w:sz w:val="20"/>
                <w:szCs w:val="20"/>
                <w:lang w:val="en-US"/>
              </w:rPr>
              <w:t xml:space="preserve"> operations</w:t>
            </w:r>
            <w:r>
              <w:rPr>
                <w:rFonts w:cstheme="minorHAnsi"/>
                <w:sz w:val="20"/>
                <w:szCs w:val="20"/>
                <w:lang w:val="en-US"/>
              </w:rPr>
              <w:t>.</w:t>
            </w:r>
          </w:p>
          <w:p w14:paraId="72ECEA5B" w14:textId="77777777" w:rsidR="005D484F" w:rsidRDefault="005D484F" w:rsidP="005D484F">
            <w:pPr>
              <w:rPr>
                <w:rFonts w:cstheme="minorHAnsi"/>
                <w:sz w:val="20"/>
                <w:szCs w:val="20"/>
                <w:lang w:val="en-US"/>
              </w:rPr>
            </w:pPr>
          </w:p>
          <w:p w14:paraId="0DD903E1" w14:textId="62766426" w:rsidR="005D484F" w:rsidRDefault="005D484F" w:rsidP="005D484F">
            <w:pPr>
              <w:rPr>
                <w:rFonts w:cstheme="minorHAnsi"/>
                <w:sz w:val="20"/>
                <w:szCs w:val="20"/>
                <w:lang w:val="en-US"/>
              </w:rPr>
            </w:pPr>
            <w:r>
              <w:rPr>
                <w:rFonts w:cstheme="minorHAnsi"/>
                <w:sz w:val="20"/>
                <w:szCs w:val="20"/>
                <w:lang w:val="en-US"/>
              </w:rPr>
              <w:t xml:space="preserve"> </w:t>
            </w:r>
            <w:r w:rsidRPr="00AD15E9">
              <w:rPr>
                <w:rFonts w:cstheme="minorHAnsi"/>
                <w:sz w:val="20"/>
                <w:szCs w:val="20"/>
                <w:lang w:val="en-US"/>
              </w:rPr>
              <w:t>New guidance on holiday and leisure travel</w:t>
            </w:r>
            <w:r>
              <w:rPr>
                <w:rFonts w:cstheme="minorHAnsi"/>
                <w:sz w:val="20"/>
                <w:szCs w:val="20"/>
                <w:lang w:val="en-US"/>
              </w:rPr>
              <w:t xml:space="preserve">. </w:t>
            </w:r>
            <w:hyperlink r:id="rId14" w:history="1">
              <w:r w:rsidRPr="00AD15E9">
                <w:rPr>
                  <w:rStyle w:val="Hyperlink"/>
                  <w:rFonts w:cstheme="minorHAnsi"/>
                  <w:sz w:val="20"/>
                  <w:szCs w:val="20"/>
                  <w:lang w:val="en-US"/>
                </w:rPr>
                <w:t>Link</w:t>
              </w:r>
            </w:hyperlink>
            <w:r>
              <w:rPr>
                <w:rFonts w:cstheme="minorHAnsi"/>
                <w:sz w:val="20"/>
                <w:szCs w:val="20"/>
                <w:lang w:val="en-US"/>
              </w:rPr>
              <w:t>.</w:t>
            </w:r>
          </w:p>
          <w:p w14:paraId="3234CC3D" w14:textId="77777777" w:rsidR="005D484F" w:rsidRDefault="005D484F" w:rsidP="005D484F">
            <w:pPr>
              <w:rPr>
                <w:rFonts w:cstheme="minorHAnsi"/>
                <w:sz w:val="20"/>
                <w:szCs w:val="20"/>
                <w:lang w:val="en-US"/>
              </w:rPr>
            </w:pPr>
          </w:p>
          <w:p w14:paraId="5CE74117" w14:textId="1772391F" w:rsidR="005D484F" w:rsidRPr="00E14A21" w:rsidRDefault="005D484F" w:rsidP="005D484F">
            <w:pPr>
              <w:rPr>
                <w:rFonts w:cstheme="minorHAnsi"/>
                <w:sz w:val="20"/>
                <w:szCs w:val="20"/>
                <w:lang w:val="en-US"/>
              </w:rPr>
            </w:pPr>
            <w:r>
              <w:rPr>
                <w:rFonts w:cstheme="minorHAnsi"/>
                <w:sz w:val="20"/>
                <w:szCs w:val="20"/>
                <w:lang w:val="en-US"/>
              </w:rPr>
              <w:t>The Governor of Svalbard r</w:t>
            </w:r>
            <w:r w:rsidRPr="00603C6B">
              <w:rPr>
                <w:rFonts w:cstheme="minorHAnsi"/>
                <w:sz w:val="20"/>
                <w:szCs w:val="20"/>
                <w:lang w:val="en-US"/>
              </w:rPr>
              <w:t>epeals the quarantine order for permanent residents today</w:t>
            </w:r>
            <w:r>
              <w:rPr>
                <w:rFonts w:cstheme="minorHAnsi"/>
                <w:sz w:val="20"/>
                <w:szCs w:val="20"/>
                <w:lang w:val="en-US"/>
              </w:rPr>
              <w:t xml:space="preserve">. </w:t>
            </w:r>
            <w:hyperlink r:id="rId15" w:history="1">
              <w:r w:rsidRPr="00603C6B">
                <w:rPr>
                  <w:rStyle w:val="Hyperlink"/>
                  <w:rFonts w:cstheme="minorHAnsi"/>
                  <w:sz w:val="20"/>
                  <w:szCs w:val="20"/>
                  <w:lang w:val="en-US"/>
                </w:rPr>
                <w:t>Link</w:t>
              </w:r>
            </w:hyperlink>
            <w:r>
              <w:rPr>
                <w:rFonts w:cstheme="minorHAnsi"/>
                <w:sz w:val="20"/>
                <w:szCs w:val="20"/>
                <w:lang w:val="en-US"/>
              </w:rPr>
              <w:t xml:space="preserve">. </w:t>
            </w:r>
            <w:r>
              <w:rPr>
                <w:rFonts w:cstheme="minorHAnsi"/>
                <w:sz w:val="20"/>
                <w:szCs w:val="20"/>
                <w:lang w:val="en-US"/>
              </w:rPr>
              <w:br/>
            </w:r>
            <w:r>
              <w:rPr>
                <w:rFonts w:cstheme="minorHAnsi"/>
                <w:sz w:val="20"/>
                <w:szCs w:val="20"/>
                <w:lang w:val="en-US"/>
              </w:rPr>
              <w:br/>
            </w:r>
            <w:r w:rsidRPr="00E14A21">
              <w:rPr>
                <w:rFonts w:cstheme="minorHAnsi"/>
                <w:sz w:val="20"/>
                <w:szCs w:val="20"/>
                <w:lang w:val="en-US"/>
              </w:rPr>
              <w:t>Tourism in Svalbard from the 1st of June</w:t>
            </w:r>
            <w:r>
              <w:rPr>
                <w:rFonts w:cstheme="minorHAnsi"/>
                <w:sz w:val="20"/>
                <w:szCs w:val="20"/>
                <w:lang w:val="en-US"/>
              </w:rPr>
              <w:t xml:space="preserve">. </w:t>
            </w:r>
            <w:hyperlink r:id="rId16" w:history="1">
              <w:r w:rsidRPr="00E14A21">
                <w:rPr>
                  <w:rStyle w:val="Hyperlink"/>
                  <w:rFonts w:cstheme="minorHAnsi"/>
                  <w:sz w:val="20"/>
                  <w:szCs w:val="20"/>
                  <w:lang w:val="en-US"/>
                </w:rPr>
                <w:t>Link</w:t>
              </w:r>
            </w:hyperlink>
            <w:r>
              <w:rPr>
                <w:rFonts w:cstheme="minorHAnsi"/>
                <w:sz w:val="20"/>
                <w:szCs w:val="20"/>
                <w:lang w:val="en-US"/>
              </w:rPr>
              <w:t xml:space="preserve">. </w:t>
            </w:r>
          </w:p>
          <w:p w14:paraId="242B6393" w14:textId="08B1D2E4" w:rsidR="005D484F" w:rsidRDefault="005D484F" w:rsidP="005D484F">
            <w:pPr>
              <w:rPr>
                <w:rFonts w:cstheme="minorHAnsi"/>
                <w:sz w:val="20"/>
                <w:szCs w:val="20"/>
                <w:lang w:val="en-US"/>
              </w:rPr>
            </w:pPr>
            <w:r>
              <w:rPr>
                <w:rFonts w:cstheme="minorHAnsi"/>
                <w:sz w:val="20"/>
                <w:szCs w:val="20"/>
                <w:lang w:val="en-US"/>
              </w:rPr>
              <w:br/>
              <w:t xml:space="preserve">Also see this </w:t>
            </w:r>
            <w:hyperlink r:id="rId17" w:history="1">
              <w:r w:rsidRPr="00A95C1A">
                <w:rPr>
                  <w:rStyle w:val="Hyperlink"/>
                  <w:rFonts w:cstheme="minorHAnsi"/>
                  <w:sz w:val="20"/>
                  <w:szCs w:val="20"/>
                  <w:lang w:val="en-US"/>
                </w:rPr>
                <w:t>link</w:t>
              </w:r>
            </w:hyperlink>
            <w:r>
              <w:rPr>
                <w:rFonts w:cstheme="minorHAnsi"/>
                <w:sz w:val="20"/>
                <w:szCs w:val="20"/>
                <w:lang w:val="en-US"/>
              </w:rPr>
              <w:t xml:space="preserve"> from Visit Svalbard.</w:t>
            </w:r>
            <w:r>
              <w:rPr>
                <w:rFonts w:cstheme="minorHAnsi"/>
                <w:sz w:val="20"/>
                <w:szCs w:val="20"/>
                <w:lang w:val="en-US"/>
              </w:rPr>
              <w:br/>
            </w:r>
            <w:r>
              <w:rPr>
                <w:rFonts w:cstheme="minorHAnsi"/>
                <w:sz w:val="20"/>
                <w:szCs w:val="20"/>
                <w:lang w:val="en-US"/>
              </w:rPr>
              <w:br/>
            </w:r>
            <w:r w:rsidRPr="00E46CC8">
              <w:rPr>
                <w:rFonts w:cstheme="minorHAnsi"/>
                <w:sz w:val="20"/>
                <w:szCs w:val="20"/>
                <w:lang w:val="en-US"/>
              </w:rPr>
              <w:t xml:space="preserve">Working on setting a specific date </w:t>
            </w:r>
            <w:r w:rsidRPr="00E46CC8">
              <w:rPr>
                <w:rFonts w:cstheme="minorHAnsi"/>
                <w:sz w:val="20"/>
                <w:szCs w:val="20"/>
                <w:lang w:val="en-US"/>
              </w:rPr>
              <w:lastRenderedPageBreak/>
              <w:t>for limited opening of tourism</w:t>
            </w:r>
            <w:r>
              <w:rPr>
                <w:rFonts w:cstheme="minorHAnsi"/>
                <w:sz w:val="20"/>
                <w:szCs w:val="20"/>
                <w:lang w:val="en-US"/>
              </w:rPr>
              <w:t xml:space="preserve"> (Source: Governor of Svalbard). </w:t>
            </w:r>
            <w:hyperlink r:id="rId18" w:history="1">
              <w:r w:rsidRPr="00E46CC8">
                <w:rPr>
                  <w:rStyle w:val="Hyperlink"/>
                  <w:rFonts w:cstheme="minorHAnsi"/>
                  <w:sz w:val="20"/>
                  <w:szCs w:val="20"/>
                  <w:lang w:val="en-US"/>
                </w:rPr>
                <w:t>Link</w:t>
              </w:r>
            </w:hyperlink>
            <w:r>
              <w:rPr>
                <w:rFonts w:cstheme="minorHAnsi"/>
                <w:sz w:val="20"/>
                <w:szCs w:val="20"/>
                <w:lang w:val="en-US"/>
              </w:rPr>
              <w:t>.</w:t>
            </w:r>
          </w:p>
          <w:p w14:paraId="6B058598" w14:textId="77777777" w:rsidR="005D484F" w:rsidRDefault="005D484F" w:rsidP="005D484F">
            <w:pPr>
              <w:rPr>
                <w:rFonts w:cstheme="minorHAnsi"/>
                <w:sz w:val="20"/>
                <w:szCs w:val="20"/>
                <w:lang w:val="en-US"/>
              </w:rPr>
            </w:pPr>
          </w:p>
          <w:p w14:paraId="33478F8E" w14:textId="77777777" w:rsidR="005D484F" w:rsidRDefault="005D484F" w:rsidP="005D484F">
            <w:pPr>
              <w:rPr>
                <w:rFonts w:cstheme="minorHAnsi"/>
                <w:sz w:val="20"/>
                <w:szCs w:val="20"/>
                <w:lang w:val="en-US"/>
              </w:rPr>
            </w:pPr>
            <w:r w:rsidRPr="005762D6">
              <w:rPr>
                <w:rFonts w:cstheme="minorHAnsi"/>
                <w:sz w:val="20"/>
                <w:szCs w:val="20"/>
                <w:lang w:val="en-US"/>
              </w:rPr>
              <w:t>The Government’s plan for reopening Norwegian society and easing the coronavirus restrictions</w:t>
            </w:r>
            <w:r>
              <w:rPr>
                <w:rFonts w:cstheme="minorHAnsi"/>
                <w:sz w:val="20"/>
                <w:szCs w:val="20"/>
                <w:lang w:val="en-US"/>
              </w:rPr>
              <w:t xml:space="preserve">. </w:t>
            </w:r>
            <w:hyperlink r:id="rId19" w:history="1">
              <w:r w:rsidRPr="005762D6">
                <w:rPr>
                  <w:rStyle w:val="Hyperlink"/>
                  <w:rFonts w:cstheme="minorHAnsi"/>
                  <w:sz w:val="20"/>
                  <w:szCs w:val="20"/>
                  <w:lang w:val="en-US"/>
                </w:rPr>
                <w:t>Link</w:t>
              </w:r>
            </w:hyperlink>
            <w:r>
              <w:rPr>
                <w:rFonts w:cstheme="minorHAnsi"/>
                <w:sz w:val="20"/>
                <w:szCs w:val="20"/>
                <w:lang w:val="en-US"/>
              </w:rPr>
              <w:t>.</w:t>
            </w:r>
            <w:r>
              <w:rPr>
                <w:rFonts w:cstheme="minorHAnsi"/>
                <w:sz w:val="20"/>
                <w:szCs w:val="20"/>
                <w:lang w:val="en-US"/>
              </w:rPr>
              <w:br/>
            </w:r>
            <w:r>
              <w:rPr>
                <w:rFonts w:cstheme="minorHAnsi"/>
                <w:sz w:val="20"/>
                <w:szCs w:val="20"/>
                <w:lang w:val="en-US"/>
              </w:rPr>
              <w:br/>
              <w:t xml:space="preserve">Home quarantine in Svalbard of 14 days extended until May 18. May be extended as well after this date. </w:t>
            </w:r>
            <w:hyperlink r:id="rId20" w:history="1">
              <w:r w:rsidRPr="009A4A98">
                <w:rPr>
                  <w:rStyle w:val="Hyperlink"/>
                  <w:rFonts w:cstheme="minorHAnsi"/>
                  <w:sz w:val="20"/>
                  <w:szCs w:val="20"/>
                  <w:lang w:val="en-US"/>
                </w:rPr>
                <w:t>Link</w:t>
              </w:r>
            </w:hyperlink>
            <w:r>
              <w:rPr>
                <w:rFonts w:cstheme="minorHAnsi"/>
                <w:sz w:val="20"/>
                <w:szCs w:val="20"/>
                <w:lang w:val="en-US"/>
              </w:rPr>
              <w:t>.</w:t>
            </w:r>
          </w:p>
          <w:p w14:paraId="53C64FE6" w14:textId="77777777" w:rsidR="005D484F" w:rsidRDefault="005D484F" w:rsidP="005D484F">
            <w:pPr>
              <w:rPr>
                <w:rFonts w:cstheme="minorHAnsi"/>
                <w:sz w:val="20"/>
                <w:szCs w:val="20"/>
                <w:lang w:val="en-US"/>
              </w:rPr>
            </w:pPr>
            <w:r>
              <w:rPr>
                <w:rFonts w:cstheme="minorHAnsi"/>
                <w:sz w:val="20"/>
                <w:szCs w:val="20"/>
                <w:lang w:val="en-US"/>
              </w:rPr>
              <w:br/>
              <w:t xml:space="preserve">Home quarantine upon arrival to mainland Norway is changed from 14 days to 10 days. The Governor of Svalbard can impose additional quarantining upon arrival to Svalbard after those 10 days spent in mainland Norway: </w:t>
            </w:r>
            <w:hyperlink r:id="rId21" w:history="1">
              <w:r w:rsidRPr="00A74465">
                <w:rPr>
                  <w:rStyle w:val="Hyperlink"/>
                  <w:rFonts w:cstheme="minorHAnsi"/>
                  <w:sz w:val="20"/>
                  <w:szCs w:val="20"/>
                  <w:lang w:val="en-US"/>
                </w:rPr>
                <w:t>Link to Lovdata.no</w:t>
              </w:r>
            </w:hyperlink>
            <w:r>
              <w:rPr>
                <w:rFonts w:cstheme="minorHAnsi"/>
                <w:sz w:val="20"/>
                <w:szCs w:val="20"/>
                <w:lang w:val="en-US"/>
              </w:rPr>
              <w:t xml:space="preserve"> (in Norwegian).</w:t>
            </w:r>
          </w:p>
          <w:p w14:paraId="5889E4D9" w14:textId="5A49942C" w:rsidR="005D484F" w:rsidRPr="00AE1495" w:rsidRDefault="005D484F" w:rsidP="005D484F">
            <w:pPr>
              <w:rPr>
                <w:rFonts w:cstheme="minorHAnsi"/>
                <w:sz w:val="20"/>
                <w:szCs w:val="20"/>
                <w:lang w:val="en-US"/>
              </w:rPr>
            </w:pPr>
            <w:r>
              <w:rPr>
                <w:rFonts w:cstheme="minorHAnsi"/>
                <w:sz w:val="20"/>
                <w:szCs w:val="20"/>
                <w:lang w:val="en-US"/>
              </w:rPr>
              <w:br/>
            </w:r>
            <w:r w:rsidRPr="00AE1495">
              <w:rPr>
                <w:rFonts w:cstheme="minorHAnsi"/>
                <w:sz w:val="20"/>
                <w:szCs w:val="20"/>
                <w:lang w:val="en-US"/>
              </w:rPr>
              <w:t>Updates from the Norwegian Maritime Authority on the coronavirus and its effects on the shipping industry:</w:t>
            </w:r>
            <w:r w:rsidRPr="00AE1495">
              <w:rPr>
                <w:rFonts w:cstheme="minorHAnsi"/>
                <w:sz w:val="20"/>
                <w:szCs w:val="20"/>
                <w:lang w:val="en-US"/>
              </w:rPr>
              <w:br/>
            </w:r>
            <w:hyperlink r:id="rId22" w:history="1">
              <w:r w:rsidRPr="00F73D87">
                <w:rPr>
                  <w:rStyle w:val="Hyperlink"/>
                  <w:rFonts w:cstheme="minorHAnsi"/>
                  <w:sz w:val="20"/>
                  <w:szCs w:val="20"/>
                  <w:lang w:val="en-US"/>
                </w:rPr>
                <w:t>https://www.sdir.no/en/news/corona/</w:t>
              </w:r>
            </w:hyperlink>
            <w:r>
              <w:rPr>
                <w:rFonts w:cstheme="minorHAnsi"/>
                <w:sz w:val="20"/>
                <w:szCs w:val="20"/>
                <w:lang w:val="en-US"/>
              </w:rPr>
              <w:t xml:space="preserve"> </w:t>
            </w:r>
            <w:r w:rsidRPr="00AE1495">
              <w:rPr>
                <w:rFonts w:cstheme="minorHAnsi"/>
                <w:sz w:val="20"/>
                <w:szCs w:val="20"/>
                <w:lang w:val="en-US"/>
              </w:rPr>
              <w:br/>
            </w:r>
            <w:r w:rsidRPr="00AE1495">
              <w:rPr>
                <w:rFonts w:cstheme="minorHAnsi"/>
                <w:sz w:val="20"/>
                <w:szCs w:val="20"/>
                <w:lang w:val="en-US"/>
              </w:rPr>
              <w:br/>
              <w:t xml:space="preserve">The Norwegian Institute of Public Health is advising against travel that is not strictly necessary. </w:t>
            </w:r>
          </w:p>
          <w:p w14:paraId="37169B24" w14:textId="681FCEE5" w:rsidR="005D484F" w:rsidRPr="00AE1495" w:rsidRDefault="005D484F" w:rsidP="005D484F">
            <w:pPr>
              <w:rPr>
                <w:rFonts w:cstheme="minorHAnsi"/>
                <w:sz w:val="20"/>
                <w:szCs w:val="20"/>
                <w:lang w:val="en-US"/>
              </w:rPr>
            </w:pPr>
          </w:p>
          <w:p w14:paraId="794A7497" w14:textId="70DADBB2" w:rsidR="005D484F" w:rsidRPr="00AE1495" w:rsidRDefault="005D484F" w:rsidP="005D484F">
            <w:pPr>
              <w:rPr>
                <w:rFonts w:cstheme="minorHAnsi"/>
                <w:sz w:val="20"/>
                <w:szCs w:val="20"/>
                <w:lang w:val="en-US"/>
              </w:rPr>
            </w:pPr>
            <w:r w:rsidRPr="00AE1495">
              <w:rPr>
                <w:rFonts w:cstheme="minorHAnsi"/>
                <w:sz w:val="20"/>
                <w:szCs w:val="20"/>
                <w:lang w:val="en-US"/>
              </w:rPr>
              <w:lastRenderedPageBreak/>
              <w:t>Travelers should assess their need to travel against the current situation at the destination. This especially applies to the elderly and people with underlying medical conditions.</w:t>
            </w:r>
          </w:p>
          <w:p w14:paraId="3867ADC2" w14:textId="77777777" w:rsidR="005D484F" w:rsidRPr="00AE1495" w:rsidRDefault="005D484F" w:rsidP="005D484F">
            <w:pPr>
              <w:rPr>
                <w:rFonts w:cstheme="minorHAnsi"/>
                <w:sz w:val="20"/>
                <w:szCs w:val="20"/>
                <w:lang w:val="en-US"/>
              </w:rPr>
            </w:pPr>
          </w:p>
          <w:p w14:paraId="5A8B1924" w14:textId="77777777" w:rsidR="005D484F" w:rsidRPr="00AE1495" w:rsidRDefault="005D484F" w:rsidP="005D484F">
            <w:pPr>
              <w:rPr>
                <w:rStyle w:val="Hyperlink"/>
                <w:rFonts w:cstheme="minorHAnsi"/>
                <w:sz w:val="20"/>
                <w:szCs w:val="20"/>
                <w:lang w:val="en-US"/>
              </w:rPr>
            </w:pPr>
            <w:r w:rsidRPr="00AE1495">
              <w:rPr>
                <w:rFonts w:cstheme="minorHAnsi"/>
                <w:sz w:val="20"/>
                <w:szCs w:val="20"/>
                <w:lang w:val="en-US"/>
              </w:rPr>
              <w:t xml:space="preserve">The risk of infection depends on the destination and the duration and type of travel. The WHO has an overview of reported cases from different countries to give an indication of how the situation is at the destination. </w:t>
            </w:r>
            <w:hyperlink r:id="rId23" w:history="1">
              <w:r w:rsidRPr="00AE1495">
                <w:rPr>
                  <w:rStyle w:val="Hyperlink"/>
                  <w:rFonts w:cstheme="minorHAnsi"/>
                  <w:sz w:val="20"/>
                  <w:szCs w:val="20"/>
                  <w:lang w:val="en-US"/>
                </w:rPr>
                <w:t>Link</w:t>
              </w:r>
            </w:hyperlink>
          </w:p>
          <w:p w14:paraId="48A3E35A" w14:textId="1AB29578" w:rsidR="005D484F" w:rsidRPr="00AE1495" w:rsidRDefault="005D484F" w:rsidP="005D484F">
            <w:pPr>
              <w:rPr>
                <w:rFonts w:cstheme="minorHAnsi"/>
                <w:sz w:val="20"/>
                <w:szCs w:val="20"/>
                <w:lang w:val="en-US"/>
              </w:rPr>
            </w:pPr>
            <w:r w:rsidRPr="00AE1495">
              <w:rPr>
                <w:rFonts w:cstheme="minorHAnsi"/>
                <w:sz w:val="20"/>
                <w:szCs w:val="20"/>
                <w:lang w:val="en-US"/>
              </w:rPr>
              <w:br/>
            </w:r>
            <w:r w:rsidRPr="008365AA">
              <w:rPr>
                <w:rFonts w:cstheme="minorHAnsi"/>
                <w:sz w:val="20"/>
                <w:szCs w:val="20"/>
                <w:lang w:val="en-US"/>
              </w:rPr>
              <w:t xml:space="preserve">Currently not in Norway: </w:t>
            </w:r>
            <w:hyperlink r:id="rId24" w:history="1">
              <w:r w:rsidRPr="008365AA">
                <w:rPr>
                  <w:rStyle w:val="Hyperlink"/>
                  <w:rFonts w:cstheme="minorHAnsi"/>
                  <w:sz w:val="20"/>
                  <w:szCs w:val="20"/>
                  <w:lang w:val="en-US"/>
                </w:rPr>
                <w:t>Questions and answers for citizens of countries outside the EU/EEA.</w:t>
              </w:r>
            </w:hyperlink>
            <w:r>
              <w:rPr>
                <w:rFonts w:cstheme="minorHAnsi"/>
                <w:sz w:val="20"/>
                <w:szCs w:val="20"/>
                <w:lang w:val="en-US"/>
              </w:rPr>
              <w:br/>
            </w:r>
            <w:r>
              <w:rPr>
                <w:rFonts w:cstheme="minorHAnsi"/>
                <w:sz w:val="20"/>
                <w:szCs w:val="20"/>
                <w:lang w:val="en-US"/>
              </w:rPr>
              <w:br/>
            </w:r>
            <w:hyperlink r:id="rId25" w:history="1">
              <w:r w:rsidRPr="008365AA">
                <w:rPr>
                  <w:rStyle w:val="Hyperlink"/>
                  <w:rFonts w:cstheme="minorHAnsi"/>
                  <w:sz w:val="20"/>
                  <w:szCs w:val="20"/>
                  <w:lang w:val="en-US"/>
                </w:rPr>
                <w:t>The Coronavirus and Seagoing Traffic</w:t>
              </w:r>
            </w:hyperlink>
            <w:r>
              <w:rPr>
                <w:rFonts w:cstheme="minorHAnsi"/>
                <w:sz w:val="20"/>
                <w:szCs w:val="20"/>
                <w:lang w:val="en-US"/>
              </w:rPr>
              <w:t xml:space="preserve"> </w:t>
            </w:r>
          </w:p>
        </w:tc>
        <w:tc>
          <w:tcPr>
            <w:tcW w:w="3402" w:type="dxa"/>
          </w:tcPr>
          <w:p w14:paraId="1656046D" w14:textId="77777777" w:rsidR="005D484F" w:rsidRDefault="005D484F" w:rsidP="005D484F">
            <w:pPr>
              <w:rPr>
                <w:rFonts w:cstheme="minorHAnsi"/>
                <w:sz w:val="20"/>
                <w:szCs w:val="20"/>
                <w:lang w:val="en-US"/>
              </w:rPr>
            </w:pPr>
            <w:hyperlink r:id="rId26" w:history="1">
              <w:r w:rsidRPr="001C714B">
                <w:rPr>
                  <w:rStyle w:val="Hyperlink"/>
                  <w:rFonts w:cstheme="minorHAnsi"/>
                  <w:sz w:val="20"/>
                  <w:szCs w:val="20"/>
                  <w:lang w:val="en-US"/>
                </w:rPr>
                <w:t>Reopening of Greenland</w:t>
              </w:r>
            </w:hyperlink>
            <w:r>
              <w:rPr>
                <w:rFonts w:cstheme="minorHAnsi"/>
                <w:sz w:val="20"/>
                <w:szCs w:val="20"/>
                <w:lang w:val="en-US"/>
              </w:rPr>
              <w:t xml:space="preserve"> phase 1 to commence on June 15 </w:t>
            </w:r>
          </w:p>
          <w:p w14:paraId="4B7787AD" w14:textId="77777777" w:rsidR="005D484F" w:rsidRDefault="005D484F" w:rsidP="005D484F">
            <w:pPr>
              <w:rPr>
                <w:rFonts w:cstheme="minorHAnsi"/>
                <w:sz w:val="20"/>
                <w:szCs w:val="20"/>
                <w:lang w:val="en-US"/>
              </w:rPr>
            </w:pPr>
          </w:p>
          <w:p w14:paraId="404C3D04" w14:textId="7CF483F7" w:rsidR="005D484F" w:rsidRDefault="005D484F" w:rsidP="005D484F">
            <w:pPr>
              <w:rPr>
                <w:rFonts w:cstheme="minorHAnsi"/>
                <w:sz w:val="20"/>
                <w:szCs w:val="20"/>
                <w:lang w:val="en-US"/>
              </w:rPr>
            </w:pPr>
            <w:r>
              <w:rPr>
                <w:rFonts w:cstheme="minorHAnsi"/>
                <w:sz w:val="20"/>
                <w:szCs w:val="20"/>
                <w:lang w:val="en-US"/>
              </w:rPr>
              <w:t>3 weekly departures GL-DK from June 1</w:t>
            </w:r>
            <w:r w:rsidRPr="00821F42">
              <w:rPr>
                <w:rFonts w:cstheme="minorHAnsi"/>
                <w:sz w:val="20"/>
                <w:szCs w:val="20"/>
                <w:vertAlign w:val="superscript"/>
                <w:lang w:val="en-US"/>
              </w:rPr>
              <w:t>st</w:t>
            </w:r>
            <w:r>
              <w:rPr>
                <w:rFonts w:cstheme="minorHAnsi"/>
                <w:sz w:val="20"/>
                <w:szCs w:val="20"/>
                <w:lang w:val="en-US"/>
              </w:rPr>
              <w:t xml:space="preserve"> and probability of getting refund (restricted tickets from Govn’t owned) Air Greenland. </w:t>
            </w:r>
            <w:hyperlink r:id="rId27" w:history="1">
              <w:r w:rsidRPr="00821F42">
                <w:rPr>
                  <w:rStyle w:val="Hyperlink"/>
                  <w:rFonts w:cstheme="minorHAnsi"/>
                  <w:sz w:val="20"/>
                  <w:szCs w:val="20"/>
                  <w:lang w:val="en-US"/>
                </w:rPr>
                <w:t>Link</w:t>
              </w:r>
            </w:hyperlink>
            <w:r>
              <w:rPr>
                <w:rFonts w:cstheme="minorHAnsi"/>
                <w:sz w:val="20"/>
                <w:szCs w:val="20"/>
                <w:lang w:val="en-US"/>
              </w:rPr>
              <w:t xml:space="preserve"> (Danish). </w:t>
            </w:r>
          </w:p>
          <w:p w14:paraId="354B026B" w14:textId="77777777" w:rsidR="005D484F" w:rsidRDefault="005D484F" w:rsidP="005D484F">
            <w:pPr>
              <w:rPr>
                <w:rFonts w:cstheme="minorHAnsi"/>
                <w:sz w:val="20"/>
                <w:szCs w:val="20"/>
                <w:lang w:val="en-US"/>
              </w:rPr>
            </w:pPr>
          </w:p>
          <w:p w14:paraId="0324EFDA" w14:textId="47CD97F2" w:rsidR="005D484F" w:rsidRDefault="005D484F" w:rsidP="005D484F">
            <w:pPr>
              <w:rPr>
                <w:rFonts w:cstheme="minorHAnsi"/>
                <w:sz w:val="20"/>
                <w:szCs w:val="20"/>
                <w:lang w:val="en-US"/>
              </w:rPr>
            </w:pPr>
            <w:r>
              <w:rPr>
                <w:rFonts w:cstheme="minorHAnsi"/>
                <w:sz w:val="20"/>
                <w:szCs w:val="20"/>
                <w:lang w:val="en-US"/>
              </w:rPr>
              <w:t xml:space="preserve">Opening strategy of the Government of Greenland. </w:t>
            </w:r>
            <w:hyperlink r:id="rId28" w:history="1">
              <w:r w:rsidRPr="00A24994">
                <w:rPr>
                  <w:rStyle w:val="Hyperlink"/>
                  <w:rFonts w:cstheme="minorHAnsi"/>
                  <w:sz w:val="20"/>
                  <w:szCs w:val="20"/>
                  <w:lang w:val="en-US"/>
                </w:rPr>
                <w:t>Link</w:t>
              </w:r>
            </w:hyperlink>
            <w:r>
              <w:rPr>
                <w:rFonts w:cstheme="minorHAnsi"/>
                <w:sz w:val="20"/>
                <w:szCs w:val="20"/>
                <w:lang w:val="en-US"/>
              </w:rPr>
              <w:t xml:space="preserve"> (Danish).</w:t>
            </w:r>
          </w:p>
          <w:p w14:paraId="46024E66" w14:textId="77777777" w:rsidR="005D484F" w:rsidRDefault="005D484F" w:rsidP="005D484F">
            <w:pPr>
              <w:rPr>
                <w:rFonts w:cstheme="minorHAnsi"/>
                <w:sz w:val="20"/>
                <w:szCs w:val="20"/>
                <w:lang w:val="en-US"/>
              </w:rPr>
            </w:pPr>
          </w:p>
          <w:p w14:paraId="0CE50D20" w14:textId="3B123EDC" w:rsidR="005D484F" w:rsidRPr="00D24630" w:rsidRDefault="005D484F" w:rsidP="005D484F">
            <w:pPr>
              <w:rPr>
                <w:rFonts w:cstheme="minorHAnsi"/>
                <w:color w:val="000000" w:themeColor="text1"/>
                <w:sz w:val="20"/>
                <w:szCs w:val="20"/>
                <w:lang w:val="en-US"/>
              </w:rPr>
            </w:pPr>
            <w:r>
              <w:rPr>
                <w:rFonts w:cstheme="minorHAnsi"/>
                <w:color w:val="000000" w:themeColor="text1"/>
                <w:sz w:val="20"/>
                <w:szCs w:val="20"/>
                <w:lang w:val="en-US"/>
              </w:rPr>
              <w:t>Guidance on traveling domestically and internationally, updated May 4</w:t>
            </w:r>
            <w:r w:rsidRPr="00400D95">
              <w:rPr>
                <w:rFonts w:cstheme="minorHAnsi"/>
                <w:color w:val="000000" w:themeColor="text1"/>
                <w:sz w:val="20"/>
                <w:szCs w:val="20"/>
                <w:vertAlign w:val="superscript"/>
                <w:lang w:val="en-US"/>
              </w:rPr>
              <w:t>th</w:t>
            </w:r>
            <w:r>
              <w:rPr>
                <w:rFonts w:cstheme="minorHAnsi"/>
                <w:color w:val="000000" w:themeColor="text1"/>
                <w:sz w:val="20"/>
                <w:szCs w:val="20"/>
                <w:lang w:val="en-US"/>
              </w:rPr>
              <w:t xml:space="preserve"> 2020: </w:t>
            </w:r>
            <w:r>
              <w:rPr>
                <w:rFonts w:cstheme="minorHAnsi"/>
                <w:color w:val="000000" w:themeColor="text1"/>
                <w:sz w:val="20"/>
                <w:szCs w:val="20"/>
                <w:lang w:val="en-US"/>
              </w:rPr>
              <w:br/>
            </w:r>
            <w:r>
              <w:rPr>
                <w:rFonts w:cstheme="minorHAnsi"/>
                <w:color w:val="000000" w:themeColor="text1"/>
                <w:sz w:val="20"/>
                <w:szCs w:val="20"/>
                <w:lang w:val="en-US"/>
              </w:rPr>
              <w:br/>
            </w:r>
            <w:hyperlink r:id="rId29" w:history="1">
              <w:r w:rsidRPr="00BA2539">
                <w:rPr>
                  <w:rStyle w:val="Hyperlink"/>
                  <w:rFonts w:cstheme="minorHAnsi"/>
                  <w:sz w:val="20"/>
                  <w:szCs w:val="20"/>
                  <w:lang w:val="en-US"/>
                </w:rPr>
                <w:t>https://nun.gl/Nyheder_COVID19/2020/05/0405_Udrejserestriktioner_fjern</w:t>
              </w:r>
              <w:r w:rsidRPr="00BA2539">
                <w:rPr>
                  <w:rStyle w:val="Hyperlink"/>
                  <w:rFonts w:cstheme="minorHAnsi"/>
                  <w:sz w:val="20"/>
                  <w:szCs w:val="20"/>
                  <w:lang w:val="en-US"/>
                </w:rPr>
                <w:lastRenderedPageBreak/>
                <w:t>es?sc_lang=da</w:t>
              </w:r>
            </w:hyperlink>
            <w:r>
              <w:rPr>
                <w:rFonts w:cstheme="minorHAnsi"/>
                <w:color w:val="000000" w:themeColor="text1"/>
                <w:sz w:val="20"/>
                <w:szCs w:val="20"/>
                <w:lang w:val="en-US"/>
              </w:rPr>
              <w:t xml:space="preserve"> (Danish)</w:t>
            </w:r>
            <w:r>
              <w:rPr>
                <w:rFonts w:cstheme="minorHAnsi"/>
                <w:color w:val="000000" w:themeColor="text1"/>
                <w:sz w:val="20"/>
                <w:szCs w:val="20"/>
                <w:lang w:val="en-US"/>
              </w:rPr>
              <w:br/>
            </w:r>
            <w:r>
              <w:rPr>
                <w:rFonts w:cstheme="minorHAnsi"/>
                <w:color w:val="000000" w:themeColor="text1"/>
                <w:sz w:val="20"/>
                <w:szCs w:val="20"/>
                <w:lang w:val="en-US"/>
              </w:rPr>
              <w:br/>
              <w:t xml:space="preserve">COVID-19 status in Greenland according to Visit Greenland. </w:t>
            </w:r>
            <w:hyperlink r:id="rId30" w:history="1">
              <w:r w:rsidRPr="0099777A">
                <w:rPr>
                  <w:rStyle w:val="Hyperlink"/>
                  <w:rFonts w:cstheme="minorHAnsi"/>
                  <w:sz w:val="20"/>
                  <w:szCs w:val="20"/>
                  <w:lang w:val="en-US"/>
                </w:rPr>
                <w:t>Link</w:t>
              </w:r>
            </w:hyperlink>
            <w:r>
              <w:rPr>
                <w:rFonts w:cstheme="minorHAnsi"/>
                <w:color w:val="000000" w:themeColor="text1"/>
                <w:sz w:val="20"/>
                <w:szCs w:val="20"/>
                <w:lang w:val="en-US"/>
              </w:rPr>
              <w:t>.</w:t>
            </w:r>
          </w:p>
        </w:tc>
        <w:tc>
          <w:tcPr>
            <w:tcW w:w="2977" w:type="dxa"/>
          </w:tcPr>
          <w:p w14:paraId="7A8CE53D" w14:textId="77777777" w:rsidR="005D484F" w:rsidRDefault="005D484F" w:rsidP="005D484F">
            <w:pPr>
              <w:rPr>
                <w:rFonts w:cstheme="minorHAnsi"/>
                <w:color w:val="000000" w:themeColor="text1"/>
                <w:sz w:val="20"/>
                <w:szCs w:val="20"/>
                <w:bdr w:val="none" w:sz="0" w:space="0" w:color="auto" w:frame="1"/>
                <w:shd w:val="clear" w:color="auto" w:fill="FFFFFF"/>
                <w:lang w:val="en-US"/>
              </w:rPr>
            </w:pPr>
            <w:r>
              <w:rPr>
                <w:rFonts w:cstheme="minorHAnsi"/>
                <w:color w:val="000000" w:themeColor="text1"/>
                <w:sz w:val="20"/>
                <w:szCs w:val="20"/>
                <w:bdr w:val="none" w:sz="0" w:space="0" w:color="auto" w:frame="1"/>
                <w:shd w:val="clear" w:color="auto" w:fill="FFFFFF"/>
                <w:lang w:val="en-US"/>
              </w:rPr>
              <w:lastRenderedPageBreak/>
              <w:t xml:space="preserve">Report of the working group on COVID-19 testing for international arrivals. </w:t>
            </w:r>
            <w:hyperlink r:id="rId31" w:history="1">
              <w:r w:rsidRPr="00ED10DC">
                <w:rPr>
                  <w:rStyle w:val="Hyperlink"/>
                  <w:rFonts w:cstheme="minorHAnsi"/>
                  <w:sz w:val="20"/>
                  <w:szCs w:val="20"/>
                  <w:bdr w:val="none" w:sz="0" w:space="0" w:color="auto" w:frame="1"/>
                  <w:shd w:val="clear" w:color="auto" w:fill="FFFFFF"/>
                  <w:lang w:val="en-US"/>
                </w:rPr>
                <w:t>Link</w:t>
              </w:r>
            </w:hyperlink>
            <w:r>
              <w:rPr>
                <w:rFonts w:cstheme="minorHAnsi"/>
                <w:color w:val="000000" w:themeColor="text1"/>
                <w:sz w:val="20"/>
                <w:szCs w:val="20"/>
                <w:bdr w:val="none" w:sz="0" w:space="0" w:color="auto" w:frame="1"/>
                <w:shd w:val="clear" w:color="auto" w:fill="FFFFFF"/>
                <w:lang w:val="en-US"/>
              </w:rPr>
              <w:t>.</w:t>
            </w:r>
          </w:p>
          <w:p w14:paraId="174851D5" w14:textId="77777777" w:rsidR="005D484F" w:rsidRDefault="005D484F" w:rsidP="005D484F">
            <w:pPr>
              <w:rPr>
                <w:rFonts w:cstheme="minorHAnsi"/>
                <w:color w:val="000000" w:themeColor="text1"/>
                <w:sz w:val="20"/>
                <w:szCs w:val="20"/>
                <w:bdr w:val="none" w:sz="0" w:space="0" w:color="auto" w:frame="1"/>
                <w:shd w:val="clear" w:color="auto" w:fill="FFFFFF"/>
                <w:lang w:val="en-US"/>
              </w:rPr>
            </w:pPr>
          </w:p>
          <w:p w14:paraId="5BFDF753" w14:textId="35F51C38" w:rsidR="005D484F" w:rsidRDefault="005D484F" w:rsidP="005D484F">
            <w:pPr>
              <w:rPr>
                <w:rFonts w:cstheme="minorHAnsi"/>
                <w:sz w:val="20"/>
                <w:szCs w:val="20"/>
                <w:lang w:val="en-US"/>
              </w:rPr>
            </w:pPr>
            <w:hyperlink r:id="rId32" w:history="1">
              <w:r w:rsidRPr="00601EC5">
                <w:rPr>
                  <w:rStyle w:val="Hyperlink"/>
                  <w:rFonts w:cstheme="minorHAnsi"/>
                  <w:sz w:val="20"/>
                  <w:szCs w:val="20"/>
                  <w:lang w:val="en-US"/>
                </w:rPr>
                <w:t>Easing of restrictions</w:t>
              </w:r>
            </w:hyperlink>
            <w:r w:rsidRPr="00601EC5">
              <w:rPr>
                <w:rFonts w:cstheme="minorHAnsi"/>
                <w:sz w:val="20"/>
                <w:szCs w:val="20"/>
                <w:lang w:val="en-US"/>
              </w:rPr>
              <w:t xml:space="preserve"> on gatherings</w:t>
            </w:r>
            <w:r>
              <w:rPr>
                <w:rFonts w:cstheme="minorHAnsi"/>
                <w:sz w:val="20"/>
                <w:szCs w:val="20"/>
                <w:lang w:val="en-US"/>
              </w:rPr>
              <w:t>.</w:t>
            </w:r>
          </w:p>
          <w:p w14:paraId="3B97C0CB" w14:textId="77777777" w:rsidR="005D484F" w:rsidRDefault="005D484F" w:rsidP="005D484F">
            <w:pPr>
              <w:rPr>
                <w:rFonts w:cstheme="minorHAnsi"/>
                <w:sz w:val="20"/>
                <w:szCs w:val="20"/>
                <w:lang w:val="en-US"/>
              </w:rPr>
            </w:pPr>
          </w:p>
          <w:p w14:paraId="4BF6F02C" w14:textId="3BC42446" w:rsidR="005D484F" w:rsidRPr="00D002D5" w:rsidRDefault="005D484F" w:rsidP="005D484F">
            <w:pPr>
              <w:rPr>
                <w:lang w:val="en-US"/>
              </w:rPr>
            </w:pPr>
            <w:r w:rsidRPr="0018230C">
              <w:rPr>
                <w:rFonts w:cstheme="minorHAnsi"/>
                <w:sz w:val="20"/>
                <w:szCs w:val="20"/>
                <w:lang w:val="en-US"/>
              </w:rPr>
              <w:t>Testing for international arrivals could start in June​</w:t>
            </w:r>
            <w:r>
              <w:rPr>
                <w:rFonts w:cstheme="minorHAnsi"/>
                <w:sz w:val="20"/>
                <w:szCs w:val="20"/>
                <w:lang w:val="en-US"/>
              </w:rPr>
              <w:t xml:space="preserve"> (source: Government of Iceland). </w:t>
            </w:r>
            <w:hyperlink r:id="rId33" w:history="1">
              <w:r w:rsidRPr="0018230C">
                <w:rPr>
                  <w:rStyle w:val="Hyperlink"/>
                  <w:rFonts w:cstheme="minorHAnsi"/>
                  <w:sz w:val="20"/>
                  <w:szCs w:val="20"/>
                  <w:lang w:val="en-US"/>
                </w:rPr>
                <w:t>Link</w:t>
              </w:r>
            </w:hyperlink>
          </w:p>
          <w:p w14:paraId="5953FEF8" w14:textId="77777777" w:rsidR="005D484F" w:rsidRPr="00363BD6" w:rsidRDefault="005D484F" w:rsidP="005D484F">
            <w:pPr>
              <w:rPr>
                <w:lang w:val="en-US"/>
              </w:rPr>
            </w:pPr>
          </w:p>
          <w:p w14:paraId="6949545E" w14:textId="06694C69" w:rsidR="005D484F" w:rsidRDefault="005D484F" w:rsidP="005D484F">
            <w:pPr>
              <w:rPr>
                <w:rFonts w:cstheme="minorHAnsi"/>
                <w:color w:val="000000" w:themeColor="text1"/>
                <w:sz w:val="20"/>
                <w:szCs w:val="20"/>
                <w:bdr w:val="none" w:sz="0" w:space="0" w:color="auto" w:frame="1"/>
                <w:shd w:val="clear" w:color="auto" w:fill="FFFFFF"/>
                <w:lang w:val="en-US"/>
              </w:rPr>
            </w:pPr>
            <w:r>
              <w:rPr>
                <w:rFonts w:cstheme="minorHAnsi"/>
                <w:color w:val="000000" w:themeColor="text1"/>
                <w:sz w:val="20"/>
                <w:szCs w:val="20"/>
                <w:bdr w:val="none" w:sz="0" w:space="0" w:color="auto" w:frame="1"/>
                <w:shd w:val="clear" w:color="auto" w:fill="FFFFFF"/>
                <w:lang w:val="en-US"/>
              </w:rPr>
              <w:t>As of March 20, 2020, foreign nationals – except EU/EEA, EFTA or UK nationals – are not allowed to enter Iceland. This advice is valid until May 15, 2020.</w:t>
            </w:r>
          </w:p>
          <w:p w14:paraId="5B94D190" w14:textId="0974AE16" w:rsidR="005D484F" w:rsidRPr="00CE4567" w:rsidRDefault="005D484F" w:rsidP="005D484F">
            <w:pPr>
              <w:rPr>
                <w:sz w:val="20"/>
                <w:szCs w:val="20"/>
                <w:lang w:val="en-US"/>
              </w:rPr>
            </w:pPr>
            <w:hyperlink r:id="rId34" w:history="1">
              <w:r w:rsidRPr="00467F4E">
                <w:rPr>
                  <w:color w:val="0000FF"/>
                  <w:sz w:val="20"/>
                  <w:szCs w:val="20"/>
                  <w:u w:val="single"/>
                  <w:lang w:val="en-US"/>
                </w:rPr>
                <w:t>https://www.covid.is/sub-categories/tourists</w:t>
              </w:r>
            </w:hyperlink>
            <w:r>
              <w:rPr>
                <w:color w:val="0000FF"/>
                <w:sz w:val="20"/>
                <w:szCs w:val="20"/>
                <w:u w:val="single"/>
                <w:lang w:val="en-US"/>
              </w:rPr>
              <w:br/>
            </w:r>
            <w:r>
              <w:rPr>
                <w:color w:val="0000FF"/>
                <w:sz w:val="20"/>
                <w:szCs w:val="20"/>
                <w:u w:val="single"/>
                <w:lang w:val="en-US"/>
              </w:rPr>
              <w:br/>
            </w:r>
            <w:r w:rsidRPr="00042ECE">
              <w:rPr>
                <w:sz w:val="20"/>
                <w:szCs w:val="20"/>
                <w:lang w:val="en-US"/>
              </w:rPr>
              <w:t>As of April 24, all foreign visitors to Iceland must be quarantined for 14 days.</w:t>
            </w:r>
          </w:p>
          <w:p w14:paraId="445101A6" w14:textId="2AE0DDD3" w:rsidR="005D484F" w:rsidRDefault="005D484F" w:rsidP="005D484F">
            <w:pPr>
              <w:rPr>
                <w:rFonts w:cstheme="minorHAnsi"/>
                <w:color w:val="000000" w:themeColor="text1"/>
                <w:sz w:val="20"/>
                <w:szCs w:val="20"/>
                <w:bdr w:val="none" w:sz="0" w:space="0" w:color="auto" w:frame="1"/>
                <w:shd w:val="clear" w:color="auto" w:fill="FFFFFF"/>
                <w:lang w:val="en-US"/>
              </w:rPr>
            </w:pPr>
            <w:r w:rsidRPr="00963026">
              <w:rPr>
                <w:rFonts w:cstheme="minorHAnsi"/>
                <w:color w:val="000000" w:themeColor="text1"/>
                <w:sz w:val="20"/>
                <w:szCs w:val="20"/>
                <w:bdr w:val="none" w:sz="0" w:space="0" w:color="auto" w:frame="1"/>
                <w:shd w:val="clear" w:color="auto" w:fill="FFFFFF"/>
                <w:lang w:val="en-US"/>
              </w:rPr>
              <w:br/>
            </w:r>
            <w:r>
              <w:rPr>
                <w:rFonts w:cstheme="minorHAnsi"/>
                <w:color w:val="000000" w:themeColor="text1"/>
                <w:sz w:val="20"/>
                <w:szCs w:val="20"/>
                <w:bdr w:val="none" w:sz="0" w:space="0" w:color="auto" w:frame="1"/>
                <w:shd w:val="clear" w:color="auto" w:fill="FFFFFF"/>
                <w:lang w:val="en-US"/>
              </w:rPr>
              <w:t>All vessels arriving in Iceland must provide the Coast Guard with a special health certificate for COVID-19 before being authorized to enter the port.</w:t>
            </w:r>
          </w:p>
          <w:p w14:paraId="0FAAAE03" w14:textId="05BC4EBD" w:rsidR="005D484F" w:rsidRPr="00467F4E" w:rsidRDefault="005D484F" w:rsidP="005D484F">
            <w:pPr>
              <w:rPr>
                <w:rFonts w:cstheme="minorHAnsi"/>
                <w:color w:val="000000" w:themeColor="text1"/>
                <w:sz w:val="20"/>
                <w:szCs w:val="20"/>
                <w:bdr w:val="none" w:sz="0" w:space="0" w:color="auto" w:frame="1"/>
                <w:shd w:val="clear" w:color="auto" w:fill="FFFFFF"/>
                <w:lang w:val="en-US"/>
              </w:rPr>
            </w:pPr>
            <w:hyperlink r:id="rId35" w:history="1">
              <w:r w:rsidRPr="00467F4E">
                <w:rPr>
                  <w:color w:val="0000FF"/>
                  <w:sz w:val="20"/>
                  <w:szCs w:val="20"/>
                  <w:u w:val="single"/>
                  <w:lang w:val="en-US"/>
                </w:rPr>
                <w:t>https://www.covid.is/sub-categories/travel</w:t>
              </w:r>
            </w:hyperlink>
          </w:p>
          <w:p w14:paraId="247506D6" w14:textId="79D3903A" w:rsidR="005D484F" w:rsidRDefault="005D484F" w:rsidP="005D484F">
            <w:pPr>
              <w:rPr>
                <w:rFonts w:cstheme="minorHAnsi"/>
                <w:color w:val="000000" w:themeColor="text1"/>
                <w:sz w:val="20"/>
                <w:szCs w:val="20"/>
                <w:bdr w:val="none" w:sz="0" w:space="0" w:color="auto" w:frame="1"/>
                <w:shd w:val="clear" w:color="auto" w:fill="FFFFFF"/>
                <w:lang w:val="en-US"/>
              </w:rPr>
            </w:pPr>
            <w:r w:rsidRPr="00963026">
              <w:rPr>
                <w:rFonts w:cstheme="minorHAnsi"/>
                <w:color w:val="000000" w:themeColor="text1"/>
                <w:sz w:val="20"/>
                <w:szCs w:val="20"/>
                <w:bdr w:val="none" w:sz="0" w:space="0" w:color="auto" w:frame="1"/>
                <w:shd w:val="clear" w:color="auto" w:fill="FFFFFF"/>
                <w:lang w:val="en-US"/>
              </w:rPr>
              <w:t>A guidance document for f</w:t>
            </w:r>
            <w:r>
              <w:rPr>
                <w:rFonts w:cstheme="minorHAnsi"/>
                <w:color w:val="000000" w:themeColor="text1"/>
                <w:sz w:val="20"/>
                <w:szCs w:val="20"/>
                <w:bdr w:val="none" w:sz="0" w:space="0" w:color="auto" w:frame="1"/>
                <w:shd w:val="clear" w:color="auto" w:fill="FFFFFF"/>
                <w:lang w:val="en-US"/>
              </w:rPr>
              <w:t>rontline service staff has been issued by the Icelandic Directorate of Health</w:t>
            </w:r>
          </w:p>
          <w:p w14:paraId="77616E67" w14:textId="46934DCF" w:rsidR="005D484F" w:rsidRPr="00963026" w:rsidRDefault="005D484F" w:rsidP="005D484F">
            <w:pPr>
              <w:rPr>
                <w:rFonts w:cstheme="minorHAnsi"/>
                <w:color w:val="000000" w:themeColor="text1"/>
                <w:sz w:val="20"/>
                <w:szCs w:val="20"/>
                <w:bdr w:val="none" w:sz="0" w:space="0" w:color="auto" w:frame="1"/>
                <w:shd w:val="clear" w:color="auto" w:fill="FFFFFF"/>
                <w:lang w:val="en-US"/>
              </w:rPr>
            </w:pPr>
            <w:hyperlink r:id="rId36" w:history="1">
              <w:r w:rsidRPr="00963026">
                <w:rPr>
                  <w:color w:val="0000FF"/>
                  <w:sz w:val="20"/>
                  <w:szCs w:val="20"/>
                  <w:u w:val="single"/>
                  <w:lang w:val="en-US"/>
                </w:rPr>
                <w:t>https://www.landlaeknir.is/servlet/file/store93/item38939/2020-guidance%20for%20frontline%20service%20staff.pdf</w:t>
              </w:r>
            </w:hyperlink>
            <w:r w:rsidRPr="00963026">
              <w:rPr>
                <w:rFonts w:cstheme="minorHAnsi"/>
                <w:color w:val="000000" w:themeColor="text1"/>
                <w:sz w:val="20"/>
                <w:szCs w:val="20"/>
                <w:bdr w:val="none" w:sz="0" w:space="0" w:color="auto" w:frame="1"/>
                <w:shd w:val="clear" w:color="auto" w:fill="FFFFFF"/>
                <w:lang w:val="en-US"/>
              </w:rPr>
              <w:br/>
            </w:r>
          </w:p>
          <w:p w14:paraId="4A354C55" w14:textId="7A264D3A" w:rsidR="005D484F" w:rsidRPr="00AE1495" w:rsidRDefault="005D484F" w:rsidP="005D484F">
            <w:pPr>
              <w:rPr>
                <w:rFonts w:cstheme="minorHAnsi"/>
                <w:sz w:val="20"/>
                <w:szCs w:val="20"/>
                <w:lang w:val="en-US"/>
              </w:rPr>
            </w:pPr>
            <w:r w:rsidRPr="005B38DF">
              <w:rPr>
                <w:rFonts w:cstheme="minorHAnsi"/>
                <w:sz w:val="20"/>
                <w:szCs w:val="20"/>
                <w:lang w:val="en-US"/>
              </w:rPr>
              <w:t xml:space="preserve">The Director of health in Iceland guidelines and strategy plans for foreign vessels in Iceland if there is a risk of COVID-19 on board. Here is </w:t>
            </w:r>
            <w:hyperlink r:id="rId37" w:history="1">
              <w:r w:rsidRPr="005B38DF">
                <w:rPr>
                  <w:rStyle w:val="Hyperlink"/>
                  <w:rFonts w:cstheme="minorHAnsi"/>
                  <w:sz w:val="20"/>
                  <w:szCs w:val="20"/>
                  <w:lang w:val="en-US"/>
                </w:rPr>
                <w:t>a link of the Icelandic guidelines and response to COVID-19 for foreign vessels</w:t>
              </w:r>
            </w:hyperlink>
            <w:r>
              <w:rPr>
                <w:rStyle w:val="Hyperlink"/>
                <w:rFonts w:cstheme="minorHAnsi"/>
                <w:sz w:val="20"/>
                <w:szCs w:val="20"/>
                <w:lang w:val="en-US"/>
              </w:rPr>
              <w:br/>
            </w:r>
            <w:r w:rsidRPr="00CB5C7B">
              <w:rPr>
                <w:rStyle w:val="Hyperlink"/>
                <w:lang w:val="en-US"/>
              </w:rPr>
              <w:br/>
            </w:r>
            <w:r>
              <w:rPr>
                <w:rFonts w:cstheme="minorHAnsi"/>
                <w:sz w:val="20"/>
                <w:szCs w:val="20"/>
                <w:lang w:val="en-US"/>
              </w:rPr>
              <w:t xml:space="preserve">ICELAND and COVID-19 according to Promote Iceland. </w:t>
            </w:r>
            <w:hyperlink r:id="rId38" w:history="1">
              <w:r w:rsidRPr="00CB5C7B">
                <w:rPr>
                  <w:rStyle w:val="Hyperlink"/>
                  <w:rFonts w:cstheme="minorHAnsi"/>
                  <w:sz w:val="20"/>
                  <w:szCs w:val="20"/>
                  <w:lang w:val="en-US"/>
                </w:rPr>
                <w:t>Link</w:t>
              </w:r>
            </w:hyperlink>
            <w:r>
              <w:rPr>
                <w:rFonts w:cstheme="minorHAnsi"/>
                <w:sz w:val="20"/>
                <w:szCs w:val="20"/>
                <w:lang w:val="en-US"/>
              </w:rPr>
              <w:t xml:space="preserve">. </w:t>
            </w:r>
          </w:p>
        </w:tc>
        <w:tc>
          <w:tcPr>
            <w:tcW w:w="2942" w:type="dxa"/>
          </w:tcPr>
          <w:p w14:paraId="0886D159" w14:textId="50FF9B42" w:rsidR="005D484F" w:rsidRDefault="005D484F" w:rsidP="005D484F">
            <w:pPr>
              <w:rPr>
                <w:rFonts w:cstheme="minorHAnsi"/>
                <w:sz w:val="20"/>
                <w:szCs w:val="20"/>
                <w:lang w:val="en-US"/>
              </w:rPr>
            </w:pPr>
            <w:r>
              <w:rPr>
                <w:rFonts w:cstheme="minorHAnsi"/>
                <w:sz w:val="20"/>
                <w:szCs w:val="20"/>
                <w:lang w:val="en-US"/>
              </w:rPr>
              <w:lastRenderedPageBreak/>
              <w:t>Nunavut’s Path: Moving forward during COVID-19</w:t>
            </w:r>
            <w:r w:rsidRPr="005D484F">
              <w:rPr>
                <w:lang w:val="en-US"/>
              </w:rPr>
              <w:t xml:space="preserve"> </w:t>
            </w:r>
            <w:hyperlink r:id="rId39" w:history="1">
              <w:r w:rsidRPr="00ED10DC">
                <w:rPr>
                  <w:rStyle w:val="Hyperlink"/>
                  <w:rFonts w:cstheme="minorHAnsi"/>
                  <w:sz w:val="20"/>
                  <w:szCs w:val="20"/>
                  <w:lang w:val="en-US"/>
                </w:rPr>
                <w:t>Link</w:t>
              </w:r>
            </w:hyperlink>
            <w:r>
              <w:rPr>
                <w:rFonts w:cstheme="minorHAnsi"/>
                <w:sz w:val="20"/>
                <w:szCs w:val="20"/>
                <w:lang w:val="en-US"/>
              </w:rPr>
              <w:t>.</w:t>
            </w:r>
          </w:p>
          <w:p w14:paraId="42EDF3FD" w14:textId="77777777" w:rsidR="005D484F" w:rsidRDefault="005D484F" w:rsidP="005D484F">
            <w:pPr>
              <w:rPr>
                <w:rFonts w:cstheme="minorHAnsi"/>
                <w:sz w:val="20"/>
                <w:szCs w:val="20"/>
                <w:lang w:val="en-US"/>
              </w:rPr>
            </w:pPr>
          </w:p>
          <w:p w14:paraId="7EFFE42A" w14:textId="193C8CB0" w:rsidR="005D484F" w:rsidRDefault="005D484F" w:rsidP="005D484F">
            <w:pPr>
              <w:rPr>
                <w:rFonts w:cstheme="minorHAnsi"/>
                <w:sz w:val="20"/>
                <w:szCs w:val="20"/>
                <w:lang w:val="en-US"/>
              </w:rPr>
            </w:pPr>
            <w:r>
              <w:rPr>
                <w:rFonts w:cstheme="minorHAnsi"/>
                <w:sz w:val="20"/>
                <w:szCs w:val="20"/>
                <w:lang w:val="en-US"/>
              </w:rPr>
              <w:t>N</w:t>
            </w:r>
            <w:r w:rsidRPr="00821F42">
              <w:rPr>
                <w:rFonts w:cstheme="minorHAnsi"/>
                <w:sz w:val="20"/>
                <w:szCs w:val="20"/>
                <w:lang w:val="en-US"/>
              </w:rPr>
              <w:t>ew measures for pleasure craft in northern communities</w:t>
            </w:r>
            <w:r>
              <w:rPr>
                <w:rFonts w:cstheme="minorHAnsi"/>
                <w:sz w:val="20"/>
                <w:szCs w:val="20"/>
                <w:lang w:val="en-US"/>
              </w:rPr>
              <w:t xml:space="preserve">. </w:t>
            </w:r>
            <w:hyperlink r:id="rId40" w:history="1">
              <w:r w:rsidRPr="00821F42">
                <w:rPr>
                  <w:rStyle w:val="Hyperlink"/>
                  <w:rFonts w:cstheme="minorHAnsi"/>
                  <w:sz w:val="20"/>
                  <w:szCs w:val="20"/>
                  <w:lang w:val="en-US"/>
                </w:rPr>
                <w:t>Link</w:t>
              </w:r>
            </w:hyperlink>
            <w:r>
              <w:rPr>
                <w:rFonts w:cstheme="minorHAnsi"/>
                <w:sz w:val="20"/>
                <w:szCs w:val="20"/>
                <w:lang w:val="en-US"/>
              </w:rPr>
              <w:t xml:space="preserve"> (May 14).</w:t>
            </w:r>
          </w:p>
          <w:p w14:paraId="0E554E9D" w14:textId="77777777" w:rsidR="005D484F" w:rsidRDefault="005D484F" w:rsidP="005D484F">
            <w:pPr>
              <w:rPr>
                <w:rFonts w:cstheme="minorHAnsi"/>
                <w:sz w:val="20"/>
                <w:szCs w:val="20"/>
                <w:lang w:val="en-US"/>
              </w:rPr>
            </w:pPr>
          </w:p>
          <w:p w14:paraId="372A6A86" w14:textId="39E12BAD" w:rsidR="005D484F" w:rsidRDefault="005D484F" w:rsidP="005D484F">
            <w:pPr>
              <w:rPr>
                <w:rFonts w:cstheme="minorHAnsi"/>
                <w:noProof/>
                <w:sz w:val="20"/>
                <w:szCs w:val="20"/>
                <w:lang w:val="en-US"/>
              </w:rPr>
            </w:pPr>
            <w:r>
              <w:rPr>
                <w:rFonts w:cstheme="minorHAnsi"/>
                <w:sz w:val="20"/>
                <w:szCs w:val="20"/>
                <w:lang w:val="en-US"/>
              </w:rPr>
              <w:t xml:space="preserve"> </w:t>
            </w:r>
            <w:r w:rsidRPr="001307A5">
              <w:rPr>
                <w:rFonts w:cstheme="minorHAnsi"/>
                <w:noProof/>
                <w:sz w:val="20"/>
                <w:szCs w:val="20"/>
                <w:lang w:val="en-US"/>
              </w:rPr>
              <w:t>Non-medical masks or face coverings while travelling</w:t>
            </w:r>
            <w:r>
              <w:rPr>
                <w:rFonts w:cstheme="minorHAnsi"/>
                <w:noProof/>
                <w:sz w:val="20"/>
                <w:szCs w:val="20"/>
                <w:lang w:val="en-US"/>
              </w:rPr>
              <w:t xml:space="preserve"> (</w:t>
            </w:r>
            <w:hyperlink r:id="rId41" w:history="1">
              <w:r w:rsidRPr="001307A5">
                <w:rPr>
                  <w:rStyle w:val="Hyperlink"/>
                  <w:rFonts w:cstheme="minorHAnsi"/>
                  <w:noProof/>
                  <w:sz w:val="20"/>
                  <w:szCs w:val="20"/>
                  <w:lang w:val="en-US"/>
                </w:rPr>
                <w:t>Link</w:t>
              </w:r>
            </w:hyperlink>
            <w:r>
              <w:rPr>
                <w:rFonts w:cstheme="minorHAnsi"/>
                <w:noProof/>
                <w:sz w:val="20"/>
                <w:szCs w:val="20"/>
                <w:lang w:val="en-US"/>
              </w:rPr>
              <w:t>, scroll down to middle part of page).</w:t>
            </w:r>
          </w:p>
          <w:p w14:paraId="26A4C487" w14:textId="0F865786" w:rsidR="005D484F" w:rsidRPr="00AE1495" w:rsidRDefault="005D484F" w:rsidP="005D484F">
            <w:pPr>
              <w:rPr>
                <w:rFonts w:cstheme="minorHAnsi"/>
                <w:sz w:val="20"/>
                <w:szCs w:val="20"/>
                <w:lang w:val="en-US"/>
              </w:rPr>
            </w:pPr>
            <w:r>
              <w:rPr>
                <w:rFonts w:cstheme="minorHAnsi"/>
                <w:sz w:val="20"/>
                <w:szCs w:val="20"/>
                <w:lang w:val="en-US"/>
              </w:rPr>
              <w:br/>
            </w:r>
            <w:r w:rsidRPr="00AE1495">
              <w:rPr>
                <w:rFonts w:cstheme="minorHAnsi"/>
                <w:sz w:val="20"/>
                <w:szCs w:val="20"/>
                <w:lang w:val="en-US"/>
              </w:rPr>
              <w:t>An official global travel advisory is in effect: Avoid non-essential travel outside Canada until further notice. Avoid all travel on cruise ships until further notice.</w:t>
            </w:r>
          </w:p>
          <w:p w14:paraId="32030F25" w14:textId="5436DEEB" w:rsidR="005D484F" w:rsidRDefault="005D484F" w:rsidP="005D484F">
            <w:pPr>
              <w:rPr>
                <w:rFonts w:cstheme="minorHAnsi"/>
                <w:sz w:val="20"/>
                <w:szCs w:val="20"/>
                <w:lang w:val="en-US"/>
              </w:rPr>
            </w:pPr>
            <w:hyperlink r:id="rId42" w:history="1">
              <w:r w:rsidRPr="00AE1495">
                <w:rPr>
                  <w:rStyle w:val="Hyperlink"/>
                  <w:rFonts w:cstheme="minorHAnsi"/>
                  <w:sz w:val="20"/>
                  <w:szCs w:val="20"/>
                  <w:lang w:val="en-US"/>
                </w:rPr>
                <w:t>https://www.canada.ca/en/public-health/services/diseases/2019-novel-coronavirus-infection/latest-travel-health-advice.html</w:t>
              </w:r>
            </w:hyperlink>
          </w:p>
          <w:p w14:paraId="1D7BFE6F" w14:textId="77777777" w:rsidR="005D484F" w:rsidRDefault="005D484F" w:rsidP="005D484F">
            <w:pPr>
              <w:rPr>
                <w:rFonts w:cstheme="minorHAnsi"/>
                <w:sz w:val="20"/>
                <w:szCs w:val="20"/>
                <w:lang w:val="en-US"/>
              </w:rPr>
            </w:pPr>
          </w:p>
          <w:p w14:paraId="4482586C" w14:textId="632ABBFF" w:rsidR="005D484F" w:rsidRDefault="005D484F" w:rsidP="005D484F">
            <w:pPr>
              <w:rPr>
                <w:rFonts w:cstheme="minorHAnsi"/>
                <w:sz w:val="20"/>
                <w:szCs w:val="20"/>
                <w:lang w:val="en-US"/>
              </w:rPr>
            </w:pPr>
            <w:r w:rsidRPr="0006741C">
              <w:rPr>
                <w:rFonts w:cstheme="minorHAnsi"/>
                <w:sz w:val="20"/>
                <w:szCs w:val="20"/>
                <w:lang w:val="en-US"/>
              </w:rPr>
              <w:t>Backgrounder: COVID-19 safety requirements for commercial passenger vessels and ferries</w:t>
            </w:r>
            <w:r>
              <w:rPr>
                <w:rFonts w:cstheme="minorHAnsi"/>
                <w:sz w:val="20"/>
                <w:szCs w:val="20"/>
                <w:lang w:val="en-US"/>
              </w:rPr>
              <w:t xml:space="preserve">. </w:t>
            </w:r>
            <w:hyperlink r:id="rId43" w:history="1">
              <w:r w:rsidRPr="0029666D">
                <w:rPr>
                  <w:rStyle w:val="Hyperlink"/>
                  <w:rFonts w:cstheme="minorHAnsi"/>
                  <w:sz w:val="20"/>
                  <w:szCs w:val="20"/>
                  <w:lang w:val="en-US"/>
                </w:rPr>
                <w:t>Link here.</w:t>
              </w:r>
            </w:hyperlink>
          </w:p>
          <w:p w14:paraId="79BE2C32" w14:textId="1A4B6DD6" w:rsidR="005D484F" w:rsidRPr="00AE1495" w:rsidRDefault="005D484F" w:rsidP="005D484F">
            <w:pPr>
              <w:rPr>
                <w:rFonts w:cstheme="minorHAnsi"/>
                <w:sz w:val="20"/>
                <w:szCs w:val="20"/>
                <w:lang w:val="en-US"/>
              </w:rPr>
            </w:pPr>
            <w:r w:rsidRPr="00AE1495">
              <w:rPr>
                <w:rFonts w:cstheme="minorHAnsi"/>
                <w:sz w:val="20"/>
                <w:szCs w:val="20"/>
                <w:lang w:val="en-US"/>
              </w:rPr>
              <w:t>Given the limited public health capacity in Canada’s Northern communities, the cruise ship season for vessels with Canadian Arctic stops will be deferred for the entire season this year. This would apply to cruise ships of all sizes.’</w:t>
            </w:r>
            <w:r w:rsidRPr="00AE1495">
              <w:rPr>
                <w:rFonts w:cstheme="minorHAnsi"/>
                <w:sz w:val="20"/>
                <w:szCs w:val="20"/>
                <w:lang w:val="en-US"/>
              </w:rPr>
              <w:br/>
            </w:r>
            <w:r w:rsidRPr="00AE1495">
              <w:rPr>
                <w:rFonts w:cstheme="minorHAnsi"/>
                <w:sz w:val="20"/>
                <w:szCs w:val="20"/>
                <w:lang w:val="en-US"/>
              </w:rPr>
              <w:br/>
              <w:t xml:space="preserve">Source: Canadian Government and here’s </w:t>
            </w:r>
            <w:hyperlink r:id="rId44" w:history="1">
              <w:r w:rsidRPr="00AE1495">
                <w:rPr>
                  <w:rStyle w:val="Hyperlink"/>
                  <w:rFonts w:cstheme="minorHAnsi"/>
                  <w:sz w:val="20"/>
                  <w:szCs w:val="20"/>
                  <w:lang w:val="en-US"/>
                </w:rPr>
                <w:t>the press release in its entire length</w:t>
              </w:r>
            </w:hyperlink>
          </w:p>
        </w:tc>
      </w:tr>
      <w:tr w:rsidR="005D484F" w:rsidRPr="0025090A" w14:paraId="25925A91" w14:textId="77777777" w:rsidTr="00D12467">
        <w:tc>
          <w:tcPr>
            <w:tcW w:w="1696" w:type="dxa"/>
          </w:tcPr>
          <w:p w14:paraId="4A6BEAA2" w14:textId="18C51106" w:rsidR="005D484F" w:rsidRPr="00B30444" w:rsidRDefault="005D484F" w:rsidP="005D484F">
            <w:pPr>
              <w:rPr>
                <w:rFonts w:cstheme="minorHAnsi"/>
                <w:b/>
                <w:bCs/>
                <w:sz w:val="20"/>
                <w:szCs w:val="20"/>
                <w:lang w:val="en-US"/>
              </w:rPr>
            </w:pPr>
            <w:r w:rsidRPr="00B30444">
              <w:rPr>
                <w:rFonts w:cstheme="minorHAnsi"/>
                <w:b/>
                <w:bCs/>
                <w:sz w:val="20"/>
                <w:szCs w:val="20"/>
                <w:lang w:val="en-US"/>
              </w:rPr>
              <w:lastRenderedPageBreak/>
              <w:t>Link</w:t>
            </w:r>
            <w:r>
              <w:rPr>
                <w:rFonts w:cstheme="minorHAnsi"/>
                <w:b/>
                <w:bCs/>
                <w:sz w:val="20"/>
                <w:szCs w:val="20"/>
                <w:lang w:val="en-US"/>
              </w:rPr>
              <w:t>s</w:t>
            </w:r>
            <w:r w:rsidRPr="00B30444">
              <w:rPr>
                <w:rFonts w:cstheme="minorHAnsi"/>
                <w:b/>
                <w:bCs/>
                <w:sz w:val="20"/>
                <w:szCs w:val="20"/>
                <w:lang w:val="en-US"/>
              </w:rPr>
              <w:t xml:space="preserve"> to official </w:t>
            </w:r>
            <w:r>
              <w:rPr>
                <w:rFonts w:cstheme="minorHAnsi"/>
                <w:b/>
                <w:bCs/>
                <w:sz w:val="20"/>
                <w:szCs w:val="20"/>
                <w:lang w:val="en-US"/>
              </w:rPr>
              <w:t xml:space="preserve">Health </w:t>
            </w:r>
            <w:r w:rsidRPr="00B30444">
              <w:rPr>
                <w:rFonts w:cstheme="minorHAnsi"/>
                <w:b/>
                <w:bCs/>
                <w:sz w:val="20"/>
                <w:szCs w:val="20"/>
                <w:lang w:val="en-US"/>
              </w:rPr>
              <w:t>Authority Websites on the Coronavirus</w:t>
            </w:r>
          </w:p>
        </w:tc>
        <w:tc>
          <w:tcPr>
            <w:tcW w:w="2977" w:type="dxa"/>
          </w:tcPr>
          <w:p w14:paraId="12CF9B0C" w14:textId="48238EA9" w:rsidR="005D484F" w:rsidRPr="00AE1495" w:rsidRDefault="005D484F" w:rsidP="005D484F">
            <w:pPr>
              <w:rPr>
                <w:rFonts w:cstheme="minorHAnsi"/>
                <w:sz w:val="20"/>
                <w:szCs w:val="20"/>
                <w:lang w:val="en-US"/>
              </w:rPr>
            </w:pPr>
            <w:hyperlink r:id="rId45" w:history="1">
              <w:r w:rsidRPr="0018727D">
                <w:rPr>
                  <w:rStyle w:val="Hyperlink"/>
                  <w:rFonts w:cstheme="minorHAnsi"/>
                  <w:sz w:val="20"/>
                  <w:szCs w:val="20"/>
                  <w:lang w:val="en-US"/>
                </w:rPr>
                <w:t>Norwegian Institute for Public Health</w:t>
              </w:r>
            </w:hyperlink>
          </w:p>
          <w:p w14:paraId="13505D07" w14:textId="77777777" w:rsidR="005D484F" w:rsidRPr="00AE1495" w:rsidRDefault="005D484F" w:rsidP="005D484F">
            <w:pPr>
              <w:rPr>
                <w:rFonts w:cstheme="minorHAnsi"/>
                <w:sz w:val="20"/>
                <w:szCs w:val="20"/>
                <w:lang w:val="en-US"/>
              </w:rPr>
            </w:pPr>
          </w:p>
          <w:p w14:paraId="417BE96F" w14:textId="4DE601F9" w:rsidR="005D484F" w:rsidRPr="00AE1495" w:rsidRDefault="005D484F" w:rsidP="005D484F">
            <w:pPr>
              <w:rPr>
                <w:rFonts w:cstheme="minorHAnsi"/>
                <w:sz w:val="20"/>
                <w:szCs w:val="20"/>
                <w:lang w:val="en-US"/>
              </w:rPr>
            </w:pPr>
            <w:hyperlink r:id="rId46" w:history="1">
              <w:r w:rsidRPr="0018727D">
                <w:rPr>
                  <w:rStyle w:val="Hyperlink"/>
                  <w:rFonts w:cstheme="minorHAnsi"/>
                  <w:sz w:val="20"/>
                  <w:szCs w:val="20"/>
                  <w:lang w:val="en-US"/>
                </w:rPr>
                <w:t>The Governor of Svalbard</w:t>
              </w:r>
            </w:hyperlink>
          </w:p>
          <w:p w14:paraId="69BBA541" w14:textId="77777777" w:rsidR="005D484F" w:rsidRPr="00AE1495" w:rsidRDefault="005D484F" w:rsidP="005D484F">
            <w:pPr>
              <w:rPr>
                <w:rFonts w:cstheme="minorHAnsi"/>
                <w:sz w:val="20"/>
                <w:szCs w:val="20"/>
                <w:lang w:val="en-US"/>
              </w:rPr>
            </w:pPr>
          </w:p>
          <w:p w14:paraId="29152910" w14:textId="13E4331F" w:rsidR="005D484F" w:rsidRPr="00AE1495" w:rsidRDefault="005D484F" w:rsidP="005D484F">
            <w:pPr>
              <w:rPr>
                <w:rFonts w:cstheme="minorHAnsi"/>
                <w:sz w:val="20"/>
                <w:szCs w:val="20"/>
                <w:lang w:val="en-US"/>
              </w:rPr>
            </w:pPr>
            <w:hyperlink r:id="rId47" w:history="1">
              <w:r w:rsidRPr="0018727D">
                <w:rPr>
                  <w:rStyle w:val="Hyperlink"/>
                  <w:rFonts w:cstheme="minorHAnsi"/>
                  <w:sz w:val="20"/>
                  <w:szCs w:val="20"/>
                  <w:lang w:val="en-US"/>
                </w:rPr>
                <w:t>Norwegian Foreign Ministry</w:t>
              </w:r>
            </w:hyperlink>
          </w:p>
        </w:tc>
        <w:tc>
          <w:tcPr>
            <w:tcW w:w="3402" w:type="dxa"/>
          </w:tcPr>
          <w:p w14:paraId="029E6035" w14:textId="05EC3E61" w:rsidR="005D484F" w:rsidRDefault="005D484F" w:rsidP="005D484F">
            <w:pPr>
              <w:rPr>
                <w:rFonts w:cstheme="minorHAnsi"/>
                <w:sz w:val="20"/>
                <w:szCs w:val="20"/>
                <w:lang w:val="en-US"/>
              </w:rPr>
            </w:pPr>
            <w:r>
              <w:rPr>
                <w:rFonts w:cstheme="minorHAnsi"/>
                <w:sz w:val="20"/>
                <w:szCs w:val="20"/>
                <w:lang w:val="en-US"/>
              </w:rPr>
              <w:t>Info about COVID-19 in Danish:</w:t>
            </w:r>
          </w:p>
          <w:p w14:paraId="2BD506FB" w14:textId="5ADBB909" w:rsidR="005D484F" w:rsidRPr="000D373C" w:rsidRDefault="005D484F" w:rsidP="005D484F">
            <w:pPr>
              <w:rPr>
                <w:rFonts w:cstheme="minorHAnsi"/>
                <w:color w:val="0000FF"/>
                <w:sz w:val="20"/>
                <w:szCs w:val="20"/>
                <w:u w:val="single"/>
                <w:lang w:val="en-US"/>
              </w:rPr>
            </w:pPr>
            <w:hyperlink r:id="rId48" w:history="1">
              <w:r w:rsidRPr="00BA2539">
                <w:rPr>
                  <w:rStyle w:val="Hyperlink"/>
                  <w:rFonts w:cstheme="minorHAnsi"/>
                  <w:sz w:val="20"/>
                  <w:szCs w:val="20"/>
                  <w:lang w:val="en-US"/>
                </w:rPr>
                <w:t>https://corona.gl/da/</w:t>
              </w:r>
            </w:hyperlink>
            <w:r>
              <w:rPr>
                <w:rFonts w:cstheme="minorHAnsi"/>
                <w:color w:val="0000FF"/>
                <w:sz w:val="20"/>
                <w:szCs w:val="20"/>
                <w:u w:val="single"/>
                <w:lang w:val="en-US"/>
              </w:rPr>
              <w:t xml:space="preserve"> </w:t>
            </w:r>
          </w:p>
        </w:tc>
        <w:tc>
          <w:tcPr>
            <w:tcW w:w="2977" w:type="dxa"/>
          </w:tcPr>
          <w:p w14:paraId="26799F8E" w14:textId="662560B8" w:rsidR="005D484F" w:rsidRPr="00150379" w:rsidRDefault="005D484F" w:rsidP="005D484F">
            <w:pPr>
              <w:rPr>
                <w:rFonts w:cstheme="minorHAnsi"/>
                <w:color w:val="0563C1" w:themeColor="hyperlink"/>
                <w:sz w:val="20"/>
                <w:szCs w:val="20"/>
                <w:u w:val="single"/>
                <w:lang w:val="en-US"/>
              </w:rPr>
            </w:pPr>
            <w:r w:rsidRPr="00AE1495">
              <w:rPr>
                <w:rFonts w:cstheme="minorHAnsi"/>
                <w:sz w:val="20"/>
                <w:szCs w:val="20"/>
                <w:lang w:val="en-US"/>
              </w:rPr>
              <w:t xml:space="preserve">The official Icelandic information site on the corona situation in Iceland: </w:t>
            </w:r>
            <w:hyperlink r:id="rId49" w:history="1">
              <w:r w:rsidRPr="00AE1495">
                <w:rPr>
                  <w:rStyle w:val="Hyperlink"/>
                  <w:rFonts w:cstheme="minorHAnsi"/>
                  <w:sz w:val="20"/>
                  <w:szCs w:val="20"/>
                  <w:lang w:val="en-US"/>
                </w:rPr>
                <w:t>https://www.covid.is/english</w:t>
              </w:r>
            </w:hyperlink>
            <w:r>
              <w:rPr>
                <w:rStyle w:val="Hyperlink"/>
                <w:rFonts w:cstheme="minorHAnsi"/>
                <w:sz w:val="20"/>
                <w:szCs w:val="20"/>
                <w:lang w:val="en-US"/>
              </w:rPr>
              <w:br/>
            </w:r>
            <w:r>
              <w:rPr>
                <w:rStyle w:val="Hyperlink"/>
                <w:rFonts w:cstheme="minorHAnsi"/>
                <w:sz w:val="20"/>
                <w:szCs w:val="20"/>
                <w:lang w:val="en-US"/>
              </w:rPr>
              <w:br/>
            </w:r>
            <w:r w:rsidRPr="006E6D83">
              <w:rPr>
                <w:rFonts w:cstheme="minorHAnsi"/>
                <w:sz w:val="20"/>
                <w:szCs w:val="20"/>
                <w:lang w:val="en-US"/>
              </w:rPr>
              <w:t>More details on bans on gatherings:</w:t>
            </w:r>
            <w:r>
              <w:rPr>
                <w:rFonts w:cstheme="minorHAnsi"/>
                <w:sz w:val="20"/>
                <w:szCs w:val="20"/>
                <w:lang w:val="en-US"/>
              </w:rPr>
              <w:t xml:space="preserve"> </w:t>
            </w:r>
            <w:r w:rsidRPr="006E6D83">
              <w:rPr>
                <w:rFonts w:cstheme="minorHAnsi"/>
                <w:color w:val="0563C1" w:themeColor="hyperlink"/>
                <w:sz w:val="20"/>
                <w:szCs w:val="20"/>
                <w:u w:val="single"/>
                <w:lang w:val="en-US"/>
              </w:rPr>
              <w:t>https://www.covid.is/categories/what-is-ban-on-public-events</w:t>
            </w:r>
          </w:p>
        </w:tc>
        <w:tc>
          <w:tcPr>
            <w:tcW w:w="2942" w:type="dxa"/>
          </w:tcPr>
          <w:p w14:paraId="6FA09D55" w14:textId="71C502FE" w:rsidR="005D484F" w:rsidRPr="00AE1495" w:rsidRDefault="005D484F" w:rsidP="005D484F">
            <w:pPr>
              <w:rPr>
                <w:rFonts w:cstheme="minorHAnsi"/>
                <w:sz w:val="20"/>
                <w:szCs w:val="20"/>
                <w:lang w:val="en-US"/>
              </w:rPr>
            </w:pPr>
            <w:r w:rsidRPr="00AE1495">
              <w:rPr>
                <w:rFonts w:cstheme="minorHAnsi"/>
                <w:sz w:val="20"/>
                <w:szCs w:val="20"/>
                <w:lang w:val="en-US"/>
              </w:rPr>
              <w:t>The Public Health Agency of Canada</w:t>
            </w:r>
            <w:r>
              <w:rPr>
                <w:rFonts w:cstheme="minorHAnsi"/>
                <w:sz w:val="20"/>
                <w:szCs w:val="20"/>
                <w:lang w:val="en-US"/>
              </w:rPr>
              <w:t xml:space="preserve">, </w:t>
            </w:r>
            <w:hyperlink r:id="rId50" w:history="1">
              <w:r w:rsidRPr="00894A3E">
                <w:rPr>
                  <w:rStyle w:val="Hyperlink"/>
                  <w:rFonts w:cstheme="minorHAnsi"/>
                  <w:sz w:val="20"/>
                  <w:szCs w:val="20"/>
                  <w:lang w:val="en-US"/>
                </w:rPr>
                <w:t>link</w:t>
              </w:r>
            </w:hyperlink>
            <w:r>
              <w:rPr>
                <w:rFonts w:cstheme="minorHAnsi"/>
                <w:sz w:val="20"/>
                <w:szCs w:val="20"/>
                <w:lang w:val="en-US"/>
              </w:rPr>
              <w:t>.</w:t>
            </w:r>
          </w:p>
          <w:p w14:paraId="424E1658" w14:textId="77777777" w:rsidR="005D484F" w:rsidRPr="00AE1495" w:rsidRDefault="005D484F" w:rsidP="005D484F">
            <w:pPr>
              <w:rPr>
                <w:rFonts w:cstheme="minorHAnsi"/>
                <w:color w:val="0000FF"/>
                <w:sz w:val="20"/>
                <w:szCs w:val="20"/>
                <w:u w:val="single"/>
                <w:lang w:val="en-US"/>
              </w:rPr>
            </w:pPr>
          </w:p>
          <w:p w14:paraId="48BC0316" w14:textId="59044A03" w:rsidR="005D484F" w:rsidRPr="00AE1495" w:rsidRDefault="005D484F" w:rsidP="005D484F">
            <w:pPr>
              <w:rPr>
                <w:rFonts w:cstheme="minorHAnsi"/>
                <w:color w:val="0E101A"/>
                <w:sz w:val="20"/>
                <w:szCs w:val="20"/>
                <w:lang w:val="en-CA" w:eastAsia="en-CA"/>
              </w:rPr>
            </w:pPr>
            <w:r w:rsidRPr="00AE1495">
              <w:rPr>
                <w:rFonts w:cstheme="minorHAnsi"/>
                <w:color w:val="0E101A"/>
                <w:sz w:val="20"/>
                <w:szCs w:val="20"/>
                <w:lang w:val="en-CA" w:eastAsia="en-CA"/>
              </w:rPr>
              <w:t xml:space="preserve">For information on preventive measures, </w:t>
            </w:r>
            <w:hyperlink r:id="rId51" w:history="1">
              <w:r w:rsidRPr="00894A3E">
                <w:rPr>
                  <w:rStyle w:val="Hyperlink"/>
                  <w:rFonts w:cstheme="minorHAnsi"/>
                  <w:sz w:val="20"/>
                  <w:szCs w:val="20"/>
                  <w:lang w:val="en-CA" w:eastAsia="en-CA"/>
                </w:rPr>
                <w:t>link</w:t>
              </w:r>
            </w:hyperlink>
            <w:r>
              <w:rPr>
                <w:rFonts w:cstheme="minorHAnsi"/>
                <w:color w:val="0E101A"/>
                <w:sz w:val="20"/>
                <w:szCs w:val="20"/>
                <w:lang w:val="en-CA" w:eastAsia="en-CA"/>
              </w:rPr>
              <w:t>.</w:t>
            </w:r>
          </w:p>
          <w:p w14:paraId="1EF04D06" w14:textId="77777777" w:rsidR="005D484F" w:rsidRPr="00AE1495" w:rsidRDefault="005D484F" w:rsidP="005D484F">
            <w:pPr>
              <w:rPr>
                <w:rFonts w:cstheme="minorHAnsi"/>
                <w:color w:val="0E101A"/>
                <w:sz w:val="20"/>
                <w:szCs w:val="20"/>
                <w:lang w:val="en-CA" w:eastAsia="en-CA"/>
              </w:rPr>
            </w:pPr>
          </w:p>
          <w:p w14:paraId="22EAD24B" w14:textId="15A7652A" w:rsidR="005D484F" w:rsidRPr="00AE1495" w:rsidRDefault="005D484F" w:rsidP="005D484F">
            <w:pPr>
              <w:rPr>
                <w:rFonts w:cstheme="minorHAnsi"/>
                <w:sz w:val="20"/>
                <w:szCs w:val="20"/>
                <w:lang w:val="en-CA"/>
              </w:rPr>
            </w:pPr>
            <w:r w:rsidRPr="00AE1495">
              <w:rPr>
                <w:rFonts w:cstheme="minorHAnsi"/>
                <w:color w:val="0E101A"/>
                <w:sz w:val="20"/>
                <w:szCs w:val="20"/>
                <w:lang w:val="en-CA" w:eastAsia="en-CA"/>
              </w:rPr>
              <w:t xml:space="preserve">For information on travel and related advisories </w:t>
            </w:r>
            <w:hyperlink r:id="rId52" w:history="1">
              <w:r w:rsidRPr="000D373C">
                <w:rPr>
                  <w:rStyle w:val="Hyperlink"/>
                  <w:rFonts w:cstheme="minorHAnsi"/>
                  <w:sz w:val="20"/>
                  <w:szCs w:val="20"/>
                  <w:lang w:val="en-CA" w:eastAsia="en-CA"/>
                </w:rPr>
                <w:t>see link here</w:t>
              </w:r>
            </w:hyperlink>
          </w:p>
        </w:tc>
      </w:tr>
      <w:tr w:rsidR="005D484F" w:rsidRPr="0025090A" w14:paraId="104D9CBC" w14:textId="77777777" w:rsidTr="00D12467">
        <w:tc>
          <w:tcPr>
            <w:tcW w:w="1696" w:type="dxa"/>
          </w:tcPr>
          <w:p w14:paraId="012C7CE0" w14:textId="766F1B69" w:rsidR="005D484F" w:rsidRPr="00B30444" w:rsidRDefault="005D484F" w:rsidP="005D484F">
            <w:pPr>
              <w:rPr>
                <w:rFonts w:cstheme="minorHAnsi"/>
                <w:b/>
                <w:bCs/>
                <w:sz w:val="20"/>
                <w:szCs w:val="20"/>
                <w:lang w:val="en-US"/>
              </w:rPr>
            </w:pPr>
            <w:r w:rsidRPr="00B30444">
              <w:rPr>
                <w:rFonts w:cstheme="minorHAnsi"/>
                <w:b/>
                <w:bCs/>
                <w:sz w:val="20"/>
                <w:szCs w:val="20"/>
                <w:lang w:val="en-US"/>
              </w:rPr>
              <w:t xml:space="preserve">Public Financial Relief and Support </w:t>
            </w:r>
          </w:p>
        </w:tc>
        <w:tc>
          <w:tcPr>
            <w:tcW w:w="2977" w:type="dxa"/>
          </w:tcPr>
          <w:p w14:paraId="7F1F60BE" w14:textId="77777777" w:rsidR="005D484F" w:rsidRDefault="005D484F" w:rsidP="005D484F">
            <w:pPr>
              <w:rPr>
                <w:rFonts w:cstheme="minorHAnsi"/>
                <w:color w:val="0000FF"/>
                <w:sz w:val="20"/>
                <w:szCs w:val="20"/>
                <w:u w:val="single"/>
                <w:lang w:val="en-US"/>
              </w:rPr>
            </w:pPr>
            <w:r w:rsidRPr="00AE1495">
              <w:rPr>
                <w:rFonts w:cstheme="minorHAnsi"/>
                <w:sz w:val="20"/>
                <w:szCs w:val="20"/>
                <w:lang w:val="en-US"/>
              </w:rPr>
              <w:t xml:space="preserve">Compensation scheme presented for culture, voluntary sector and sport </w:t>
            </w:r>
            <w:hyperlink r:id="rId53" w:history="1">
              <w:r w:rsidRPr="00AE1495">
                <w:rPr>
                  <w:rFonts w:cstheme="minorHAnsi"/>
                  <w:color w:val="0000FF"/>
                  <w:sz w:val="20"/>
                  <w:szCs w:val="20"/>
                  <w:u w:val="single"/>
                  <w:lang w:val="en-US"/>
                </w:rPr>
                <w:t>https://www.regjeringen.no/en/aktuelt/large-compensation-</w:t>
              </w:r>
              <w:r w:rsidRPr="00AE1495">
                <w:rPr>
                  <w:rFonts w:cstheme="minorHAnsi"/>
                  <w:color w:val="0000FF"/>
                  <w:sz w:val="20"/>
                  <w:szCs w:val="20"/>
                  <w:u w:val="single"/>
                  <w:lang w:val="en-US"/>
                </w:rPr>
                <w:lastRenderedPageBreak/>
                <w:t>scheme-for-culture-voluntary-sector-and-sport/id2693889/</w:t>
              </w:r>
            </w:hyperlink>
          </w:p>
          <w:p w14:paraId="38BBED8B" w14:textId="77777777" w:rsidR="005D484F" w:rsidRDefault="005D484F" w:rsidP="005D484F">
            <w:pPr>
              <w:rPr>
                <w:rFonts w:cstheme="minorHAnsi"/>
                <w:color w:val="0000FF"/>
                <w:sz w:val="20"/>
                <w:szCs w:val="20"/>
                <w:u w:val="single"/>
                <w:lang w:val="en-US"/>
              </w:rPr>
            </w:pPr>
          </w:p>
          <w:p w14:paraId="22BF44A4" w14:textId="7351172B" w:rsidR="005D484F" w:rsidRPr="00AE1495" w:rsidRDefault="005D484F" w:rsidP="005D484F">
            <w:pPr>
              <w:rPr>
                <w:rFonts w:cstheme="minorHAnsi"/>
                <w:sz w:val="20"/>
                <w:szCs w:val="20"/>
                <w:lang w:val="en-US"/>
              </w:rPr>
            </w:pPr>
            <w:r w:rsidRPr="00572047">
              <w:rPr>
                <w:rFonts w:cstheme="minorHAnsi"/>
                <w:sz w:val="20"/>
                <w:szCs w:val="20"/>
                <w:lang w:val="en-US"/>
              </w:rPr>
              <w:t>Economic measures in Norway</w:t>
            </w:r>
            <w:r>
              <w:rPr>
                <w:rFonts w:cstheme="minorHAnsi"/>
                <w:sz w:val="20"/>
                <w:szCs w:val="20"/>
                <w:lang w:val="en-US"/>
              </w:rPr>
              <w:t xml:space="preserve"> </w:t>
            </w:r>
            <w:r w:rsidRPr="00572047">
              <w:rPr>
                <w:rFonts w:cstheme="minorHAnsi"/>
                <w:sz w:val="20"/>
                <w:szCs w:val="20"/>
                <w:lang w:val="en-US"/>
              </w:rPr>
              <w:t>in response to COVID-19</w:t>
            </w:r>
            <w:r>
              <w:rPr>
                <w:rFonts w:cstheme="minorHAnsi"/>
                <w:sz w:val="20"/>
                <w:szCs w:val="20"/>
                <w:lang w:val="en-US"/>
              </w:rPr>
              <w:t xml:space="preserve"> - </w:t>
            </w:r>
            <w:r w:rsidRPr="00572047">
              <w:rPr>
                <w:rFonts w:cstheme="minorHAnsi"/>
                <w:sz w:val="20"/>
                <w:szCs w:val="20"/>
                <w:lang w:val="en-US"/>
              </w:rPr>
              <w:t>News story | Date: 06/04/2020</w:t>
            </w:r>
            <w:r>
              <w:rPr>
                <w:rFonts w:cstheme="minorHAnsi"/>
                <w:sz w:val="20"/>
                <w:szCs w:val="20"/>
                <w:lang w:val="en-US"/>
              </w:rPr>
              <w:t xml:space="preserve">. </w:t>
            </w:r>
            <w:hyperlink r:id="rId54" w:history="1">
              <w:r w:rsidRPr="00802A77">
                <w:rPr>
                  <w:rStyle w:val="Hyperlink"/>
                  <w:rFonts w:cstheme="minorHAnsi"/>
                  <w:sz w:val="20"/>
                  <w:szCs w:val="20"/>
                  <w:lang w:val="en-US"/>
                </w:rPr>
                <w:t>Link</w:t>
              </w:r>
            </w:hyperlink>
            <w:r>
              <w:rPr>
                <w:rFonts w:cstheme="minorHAnsi"/>
                <w:sz w:val="20"/>
                <w:szCs w:val="20"/>
                <w:lang w:val="en-US"/>
              </w:rPr>
              <w:t>.</w:t>
            </w:r>
          </w:p>
        </w:tc>
        <w:tc>
          <w:tcPr>
            <w:tcW w:w="3402" w:type="dxa"/>
          </w:tcPr>
          <w:p w14:paraId="1EB918F2" w14:textId="1216080F" w:rsidR="005D484F" w:rsidRPr="008B26DD" w:rsidRDefault="005D484F" w:rsidP="005D484F">
            <w:pPr>
              <w:rPr>
                <w:rFonts w:cstheme="minorHAnsi"/>
                <w:sz w:val="20"/>
                <w:szCs w:val="20"/>
                <w:lang w:val="en-US"/>
              </w:rPr>
            </w:pPr>
            <w:r w:rsidRPr="00AE1495">
              <w:rPr>
                <w:rFonts w:cstheme="minorHAnsi"/>
                <w:sz w:val="20"/>
                <w:szCs w:val="20"/>
                <w:lang w:val="en-US"/>
              </w:rPr>
              <w:lastRenderedPageBreak/>
              <w:t xml:space="preserve">The Greenland </w:t>
            </w:r>
            <w:r>
              <w:rPr>
                <w:rFonts w:cstheme="minorHAnsi"/>
                <w:sz w:val="20"/>
                <w:szCs w:val="20"/>
                <w:lang w:val="en-US"/>
              </w:rPr>
              <w:t>Parliament has disseminated more information on a  relief package for Greenland businesses:</w:t>
            </w:r>
            <w:r>
              <w:rPr>
                <w:rFonts w:cstheme="minorHAnsi"/>
                <w:sz w:val="20"/>
                <w:szCs w:val="20"/>
                <w:lang w:val="en-US"/>
              </w:rPr>
              <w:br/>
            </w:r>
            <w:r>
              <w:rPr>
                <w:rFonts w:cstheme="minorHAnsi"/>
                <w:sz w:val="20"/>
                <w:szCs w:val="20"/>
                <w:lang w:val="en-US"/>
              </w:rPr>
              <w:br/>
            </w:r>
            <w:hyperlink r:id="rId55" w:history="1">
              <w:r w:rsidRPr="006945D5">
                <w:rPr>
                  <w:rStyle w:val="Hyperlink"/>
                  <w:rFonts w:cstheme="minorHAnsi"/>
                  <w:sz w:val="20"/>
                  <w:szCs w:val="20"/>
                  <w:lang w:val="en-US"/>
                </w:rPr>
                <w:t>https://naalakkersuisut.gl/da/Naalakkersuisut/Nyheder/2020/03/2103_Hjaelpepakker</w:t>
              </w:r>
            </w:hyperlink>
            <w:r>
              <w:rPr>
                <w:rFonts w:cstheme="minorHAnsi"/>
                <w:sz w:val="20"/>
                <w:szCs w:val="20"/>
                <w:lang w:val="en-US"/>
              </w:rPr>
              <w:t xml:space="preserve"> (Danish) </w:t>
            </w:r>
          </w:p>
        </w:tc>
        <w:tc>
          <w:tcPr>
            <w:tcW w:w="2977" w:type="dxa"/>
          </w:tcPr>
          <w:p w14:paraId="7948780A" w14:textId="71AE98B5" w:rsidR="005D484F" w:rsidRPr="00AE1495" w:rsidRDefault="005D484F" w:rsidP="005D484F">
            <w:pPr>
              <w:rPr>
                <w:rFonts w:cstheme="minorHAnsi"/>
                <w:sz w:val="20"/>
                <w:szCs w:val="20"/>
                <w:lang w:val="en-US"/>
              </w:rPr>
            </w:pPr>
            <w:r w:rsidRPr="00AE1495">
              <w:rPr>
                <w:rFonts w:cstheme="minorHAnsi"/>
                <w:sz w:val="20"/>
                <w:szCs w:val="20"/>
                <w:lang w:val="en-US"/>
              </w:rPr>
              <w:lastRenderedPageBreak/>
              <w:t>Icelandic economic Action Plan include among other:</w:t>
            </w:r>
          </w:p>
          <w:p w14:paraId="1A858307" w14:textId="77777777" w:rsidR="005D484F" w:rsidRPr="00AE1495" w:rsidRDefault="005D484F" w:rsidP="005D484F">
            <w:pPr>
              <w:rPr>
                <w:rFonts w:cstheme="minorHAnsi"/>
                <w:sz w:val="20"/>
                <w:szCs w:val="20"/>
                <w:lang w:val="en-US"/>
              </w:rPr>
            </w:pPr>
            <w:r w:rsidRPr="00AE1495">
              <w:rPr>
                <w:rFonts w:cstheme="minorHAnsi"/>
                <w:sz w:val="20"/>
                <w:szCs w:val="20"/>
                <w:lang w:val="en-US"/>
              </w:rPr>
              <w:t>-extended deadlines for taxes</w:t>
            </w:r>
          </w:p>
          <w:p w14:paraId="3DFECCA6" w14:textId="73D338B3" w:rsidR="005D484F" w:rsidRPr="00AE1495" w:rsidRDefault="005D484F" w:rsidP="005D484F">
            <w:pPr>
              <w:rPr>
                <w:rFonts w:cstheme="minorHAnsi"/>
                <w:sz w:val="20"/>
                <w:szCs w:val="20"/>
                <w:lang w:val="en-US"/>
              </w:rPr>
            </w:pPr>
            <w:r w:rsidRPr="00AE1495">
              <w:rPr>
                <w:rFonts w:cstheme="minorHAnsi"/>
                <w:sz w:val="20"/>
                <w:szCs w:val="20"/>
                <w:lang w:val="en-US"/>
              </w:rPr>
              <w:t xml:space="preserve">-temporary relief for tourism industry (incl. temporarily </w:t>
            </w:r>
            <w:r w:rsidRPr="00AE1495">
              <w:rPr>
                <w:rFonts w:cstheme="minorHAnsi"/>
                <w:sz w:val="20"/>
                <w:szCs w:val="20"/>
                <w:lang w:val="en-US"/>
              </w:rPr>
              <w:lastRenderedPageBreak/>
              <w:t>reducing industry specific tax payments</w:t>
            </w:r>
            <w:r>
              <w:rPr>
                <w:rFonts w:cstheme="minorHAnsi"/>
                <w:sz w:val="20"/>
                <w:szCs w:val="20"/>
                <w:lang w:val="en-US"/>
              </w:rPr>
              <w:t xml:space="preserve">. </w:t>
            </w:r>
            <w:r w:rsidRPr="00AE1495">
              <w:rPr>
                <w:rFonts w:cstheme="minorHAnsi"/>
                <w:sz w:val="20"/>
                <w:szCs w:val="20"/>
                <w:lang w:val="en-US"/>
              </w:rPr>
              <w:t xml:space="preserve">See full list </w:t>
            </w:r>
            <w:hyperlink r:id="rId56" w:history="1">
              <w:r w:rsidRPr="00AE1495">
                <w:rPr>
                  <w:rStyle w:val="Hyperlink"/>
                  <w:rFonts w:cstheme="minorHAnsi"/>
                  <w:sz w:val="20"/>
                  <w:szCs w:val="20"/>
                  <w:lang w:val="en-US"/>
                </w:rPr>
                <w:t>here</w:t>
              </w:r>
            </w:hyperlink>
            <w:r>
              <w:rPr>
                <w:rStyle w:val="Hyperlink"/>
                <w:rFonts w:cstheme="minorHAnsi"/>
                <w:sz w:val="20"/>
                <w:szCs w:val="20"/>
                <w:lang w:val="en-US"/>
              </w:rPr>
              <w:br/>
            </w:r>
            <w:r>
              <w:rPr>
                <w:rStyle w:val="Hyperlink"/>
                <w:rFonts w:cstheme="minorHAnsi"/>
                <w:sz w:val="20"/>
                <w:szCs w:val="20"/>
                <w:lang w:val="en-US"/>
              </w:rPr>
              <w:br/>
            </w:r>
            <w:r w:rsidRPr="001046F6">
              <w:rPr>
                <w:rFonts w:cstheme="minorHAnsi"/>
                <w:sz w:val="20"/>
                <w:szCs w:val="20"/>
                <w:lang w:val="en-US"/>
              </w:rPr>
              <w:t>Government of Ice</w:t>
            </w:r>
            <w:r>
              <w:rPr>
                <w:rFonts w:cstheme="minorHAnsi"/>
                <w:sz w:val="20"/>
                <w:szCs w:val="20"/>
                <w:lang w:val="en-US"/>
              </w:rPr>
              <w:t>.</w:t>
            </w:r>
            <w:r w:rsidRPr="001046F6">
              <w:rPr>
                <w:rFonts w:cstheme="minorHAnsi"/>
                <w:sz w:val="20"/>
                <w:szCs w:val="20"/>
                <w:lang w:val="en-US"/>
              </w:rPr>
              <w:t xml:space="preserve"> announces increased support for companies and extension of part-time unemployment benefits</w:t>
            </w:r>
            <w:r>
              <w:rPr>
                <w:rFonts w:cstheme="minorHAnsi"/>
                <w:sz w:val="20"/>
                <w:szCs w:val="20"/>
                <w:lang w:val="en-US"/>
              </w:rPr>
              <w:t xml:space="preserve">. </w:t>
            </w:r>
            <w:hyperlink r:id="rId57" w:history="1">
              <w:r w:rsidRPr="001046F6">
                <w:rPr>
                  <w:rStyle w:val="Hyperlink"/>
                  <w:rFonts w:cstheme="minorHAnsi"/>
                  <w:sz w:val="20"/>
                  <w:szCs w:val="20"/>
                  <w:lang w:val="en-US"/>
                </w:rPr>
                <w:t>Link</w:t>
              </w:r>
            </w:hyperlink>
            <w:r>
              <w:rPr>
                <w:rFonts w:cstheme="minorHAnsi"/>
                <w:sz w:val="20"/>
                <w:szCs w:val="20"/>
                <w:lang w:val="en-US"/>
              </w:rPr>
              <w:t>.</w:t>
            </w:r>
          </w:p>
        </w:tc>
        <w:tc>
          <w:tcPr>
            <w:tcW w:w="2942" w:type="dxa"/>
          </w:tcPr>
          <w:p w14:paraId="7705CD06" w14:textId="76D328CA" w:rsidR="005D484F" w:rsidRPr="00AE1495" w:rsidRDefault="005D484F" w:rsidP="005D484F">
            <w:pPr>
              <w:rPr>
                <w:rFonts w:cstheme="minorHAnsi"/>
                <w:color w:val="0E101A"/>
                <w:sz w:val="20"/>
                <w:szCs w:val="20"/>
                <w:lang w:val="en-CA" w:eastAsia="en-CA"/>
              </w:rPr>
            </w:pPr>
            <w:r w:rsidRPr="00AE1495">
              <w:rPr>
                <w:rFonts w:cstheme="minorHAnsi"/>
                <w:color w:val="0E101A"/>
                <w:sz w:val="20"/>
                <w:szCs w:val="20"/>
                <w:lang w:val="en-CA" w:eastAsia="en-CA"/>
              </w:rPr>
              <w:lastRenderedPageBreak/>
              <w:t xml:space="preserve">Help line for Canadian companies: Regarding concerns for loss of wages for your employees: The Government of Canada’s information line for EI </w:t>
            </w:r>
            <w:r w:rsidRPr="00AE1495">
              <w:rPr>
                <w:rFonts w:cstheme="minorHAnsi"/>
                <w:color w:val="0E101A"/>
                <w:sz w:val="20"/>
                <w:szCs w:val="20"/>
                <w:lang w:val="en-CA" w:eastAsia="en-CA"/>
              </w:rPr>
              <w:lastRenderedPageBreak/>
              <w:t>Claims related to COVID-19 at 1-833-381-2725.</w:t>
            </w:r>
          </w:p>
          <w:p w14:paraId="72FDDE7F" w14:textId="3D8CEE64" w:rsidR="005D484F" w:rsidRPr="00524820" w:rsidRDefault="005D484F" w:rsidP="005D484F">
            <w:pPr>
              <w:rPr>
                <w:rFonts w:cstheme="minorHAnsi"/>
                <w:color w:val="0E101A"/>
                <w:sz w:val="20"/>
                <w:szCs w:val="20"/>
                <w:lang w:val="en-CA" w:eastAsia="en-CA"/>
              </w:rPr>
            </w:pPr>
            <w:r>
              <w:rPr>
                <w:rFonts w:cstheme="minorHAnsi"/>
                <w:color w:val="0E101A"/>
                <w:sz w:val="20"/>
                <w:szCs w:val="20"/>
                <w:lang w:val="en-CA" w:eastAsia="en-CA"/>
              </w:rPr>
              <w:t xml:space="preserve">Support for businesses </w:t>
            </w:r>
            <w:hyperlink r:id="rId58" w:anchor="businesses" w:history="1">
              <w:r w:rsidRPr="00F73D87">
                <w:rPr>
                  <w:rStyle w:val="Hyperlink"/>
                  <w:rFonts w:cstheme="minorHAnsi"/>
                  <w:sz w:val="20"/>
                  <w:szCs w:val="20"/>
                  <w:lang w:val="en-CA" w:eastAsia="en-CA"/>
                </w:rPr>
                <w:t>https://www.canada.ca/en/department-finance/economic-response-plan.html#businesses</w:t>
              </w:r>
            </w:hyperlink>
            <w:r>
              <w:rPr>
                <w:rFonts w:cstheme="minorHAnsi"/>
                <w:color w:val="0E101A"/>
                <w:sz w:val="20"/>
                <w:szCs w:val="20"/>
                <w:lang w:val="en-CA" w:eastAsia="en-CA"/>
              </w:rPr>
              <w:t xml:space="preserve"> </w:t>
            </w:r>
          </w:p>
        </w:tc>
      </w:tr>
      <w:tr w:rsidR="005D484F" w:rsidRPr="004146D5" w14:paraId="01ED7F88" w14:textId="77777777" w:rsidTr="008655E0">
        <w:trPr>
          <w:trHeight w:val="841"/>
        </w:trPr>
        <w:tc>
          <w:tcPr>
            <w:tcW w:w="1696" w:type="dxa"/>
          </w:tcPr>
          <w:p w14:paraId="75B68CD7" w14:textId="5C127239" w:rsidR="005D484F" w:rsidRPr="00DE6202" w:rsidRDefault="005D484F" w:rsidP="005D484F">
            <w:pPr>
              <w:rPr>
                <w:rFonts w:cstheme="minorHAnsi"/>
                <w:b/>
                <w:bCs/>
                <w:sz w:val="20"/>
                <w:szCs w:val="20"/>
                <w:lang w:val="en-US"/>
              </w:rPr>
            </w:pPr>
            <w:r>
              <w:rPr>
                <w:rFonts w:cstheme="minorHAnsi"/>
                <w:noProof/>
                <w:sz w:val="20"/>
                <w:szCs w:val="20"/>
                <w:lang w:val="en-US"/>
              </w:rPr>
              <w:lastRenderedPageBreak/>
              <w:drawing>
                <wp:anchor distT="0" distB="0" distL="114300" distR="114300" simplePos="0" relativeHeight="251924480" behindDoc="1" locked="0" layoutInCell="1" allowOverlap="1" wp14:anchorId="3E2754F4" wp14:editId="7BB3DDDD">
                  <wp:simplePos x="0" y="0"/>
                  <wp:positionH relativeFrom="column">
                    <wp:posOffset>0</wp:posOffset>
                  </wp:positionH>
                  <wp:positionV relativeFrom="paragraph">
                    <wp:posOffset>46355</wp:posOffset>
                  </wp:positionV>
                  <wp:extent cx="368300" cy="368300"/>
                  <wp:effectExtent l="0" t="0" r="0" b="0"/>
                  <wp:wrapTight wrapText="bothSides">
                    <wp:wrapPolygon edited="0">
                      <wp:start x="0" y="0"/>
                      <wp:lineTo x="0" y="20110"/>
                      <wp:lineTo x="20110" y="20110"/>
                      <wp:lineTo x="20110" y="0"/>
                      <wp:lineTo x="0" y="0"/>
                    </wp:wrapPolygon>
                  </wp:wrapTight>
                  <wp:docPr id="32" name="Billede 32" descr="Et billede, der indeholder tegning&#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new-sticker-icon.png"/>
                          <pic:cNvPicPr/>
                        </pic:nvPicPr>
                        <pic:blipFill>
                          <a:blip r:embed="rId59" cstate="print">
                            <a:extLst>
                              <a:ext uri="{28A0092B-C50C-407E-A947-70E740481C1C}">
                                <a14:useLocalDpi xmlns:a14="http://schemas.microsoft.com/office/drawing/2010/main" val="0"/>
                              </a:ext>
                            </a:extLst>
                          </a:blip>
                          <a:stretch>
                            <a:fillRect/>
                          </a:stretch>
                        </pic:blipFill>
                        <pic:spPr>
                          <a:xfrm>
                            <a:off x="0" y="0"/>
                            <a:ext cx="368300" cy="368300"/>
                          </a:xfrm>
                          <a:prstGeom prst="rect">
                            <a:avLst/>
                          </a:prstGeom>
                        </pic:spPr>
                      </pic:pic>
                    </a:graphicData>
                  </a:graphic>
                  <wp14:sizeRelH relativeFrom="margin">
                    <wp14:pctWidth>0</wp14:pctWidth>
                  </wp14:sizeRelH>
                  <wp14:sizeRelV relativeFrom="margin">
                    <wp14:pctHeight>0</wp14:pctHeight>
                  </wp14:sizeRelV>
                </wp:anchor>
              </w:drawing>
            </w:r>
            <w:r w:rsidRPr="00DE6202">
              <w:rPr>
                <w:rFonts w:cstheme="minorHAnsi"/>
                <w:b/>
                <w:bCs/>
                <w:sz w:val="20"/>
                <w:szCs w:val="20"/>
                <w:lang w:val="en-US"/>
              </w:rPr>
              <w:t>Add’tl links</w:t>
            </w:r>
            <w:r>
              <w:rPr>
                <w:rFonts w:cstheme="minorHAnsi"/>
                <w:b/>
                <w:bCs/>
                <w:sz w:val="20"/>
                <w:szCs w:val="20"/>
                <w:lang w:val="en-US"/>
              </w:rPr>
              <w:t>, AECO operational area and global</w:t>
            </w:r>
            <w:r>
              <w:rPr>
                <w:rFonts w:cstheme="minorHAnsi"/>
                <w:b/>
                <w:bCs/>
                <w:sz w:val="20"/>
                <w:szCs w:val="20"/>
                <w:lang w:val="en-US"/>
              </w:rPr>
              <w:br/>
            </w:r>
            <w:r>
              <w:rPr>
                <w:rFonts w:cstheme="minorHAnsi"/>
                <w:b/>
                <w:bCs/>
                <w:sz w:val="20"/>
                <w:szCs w:val="20"/>
                <w:lang w:val="en-US"/>
              </w:rPr>
              <w:br/>
            </w:r>
          </w:p>
        </w:tc>
        <w:tc>
          <w:tcPr>
            <w:tcW w:w="12298" w:type="dxa"/>
            <w:gridSpan w:val="4"/>
          </w:tcPr>
          <w:p w14:paraId="78F59F4F" w14:textId="541423B1" w:rsidR="005D484F" w:rsidRPr="004146D5" w:rsidRDefault="005D484F" w:rsidP="005D484F">
            <w:pPr>
              <w:rPr>
                <w:rFonts w:cstheme="minorHAnsi"/>
                <w:sz w:val="20"/>
                <w:szCs w:val="20"/>
                <w:lang w:val="en-US"/>
              </w:rPr>
            </w:pPr>
            <w:r>
              <w:rPr>
                <w:rFonts w:cstheme="minorHAnsi"/>
                <w:sz w:val="20"/>
                <w:szCs w:val="20"/>
                <w:lang w:val="en-US"/>
              </w:rPr>
              <w:t xml:space="preserve">RUSSIA, THE MOSCOW TIMES: </w:t>
            </w:r>
            <w:r w:rsidRPr="00694CC2">
              <w:rPr>
                <w:rFonts w:cstheme="minorHAnsi"/>
                <w:sz w:val="20"/>
                <w:szCs w:val="20"/>
                <w:lang w:val="en-US"/>
              </w:rPr>
              <w:t>Coronavirus in Russia: The Latest News | May 2</w:t>
            </w:r>
            <w:r>
              <w:rPr>
                <w:rFonts w:cstheme="minorHAnsi"/>
                <w:sz w:val="20"/>
                <w:szCs w:val="20"/>
                <w:lang w:val="en-US"/>
              </w:rPr>
              <w:t xml:space="preserve">9 </w:t>
            </w:r>
            <w:hyperlink r:id="rId60" w:history="1">
              <w:r w:rsidRPr="00C86E08">
                <w:rPr>
                  <w:rStyle w:val="Hyperlink"/>
                  <w:rFonts w:cstheme="minorHAnsi"/>
                  <w:sz w:val="20"/>
                  <w:szCs w:val="20"/>
                  <w:lang w:val="en-US"/>
                </w:rPr>
                <w:t>https://www.themoscowtimes.com/2020/05/29/coronavirus-in-russia-the-latest-news-may-29-a69117</w:t>
              </w:r>
            </w:hyperlink>
            <w:r>
              <w:rPr>
                <w:rFonts w:cstheme="minorHAnsi"/>
                <w:sz w:val="20"/>
                <w:szCs w:val="20"/>
                <w:lang w:val="en-US"/>
              </w:rPr>
              <w:t xml:space="preserve"> </w:t>
            </w:r>
            <w:r>
              <w:rPr>
                <w:rFonts w:cstheme="minorHAnsi"/>
                <w:sz w:val="20"/>
                <w:szCs w:val="20"/>
                <w:lang w:val="en-US"/>
              </w:rPr>
              <w:br/>
            </w:r>
            <w:r>
              <w:rPr>
                <w:rFonts w:cstheme="minorHAnsi"/>
                <w:sz w:val="20"/>
                <w:szCs w:val="20"/>
                <w:lang w:val="en-US"/>
              </w:rPr>
              <w:br/>
              <w:t xml:space="preserve">RUSSIA, THE MOSCOW TIMES: </w:t>
            </w:r>
            <w:r w:rsidRPr="004146D5">
              <w:rPr>
                <w:rFonts w:cstheme="minorHAnsi"/>
                <w:sz w:val="20"/>
                <w:szCs w:val="20"/>
                <w:lang w:val="en-US"/>
              </w:rPr>
              <w:t>Russia Wants to Spark a Domestic Tourism Boom. Will It Work?</w:t>
            </w:r>
            <w:r>
              <w:rPr>
                <w:rFonts w:cstheme="minorHAnsi"/>
                <w:sz w:val="20"/>
                <w:szCs w:val="20"/>
                <w:lang w:val="en-US"/>
              </w:rPr>
              <w:t xml:space="preserve"> </w:t>
            </w:r>
            <w:hyperlink r:id="rId61" w:history="1">
              <w:r w:rsidRPr="004146D5">
                <w:rPr>
                  <w:rStyle w:val="Hyperlink"/>
                  <w:rFonts w:cstheme="minorHAnsi"/>
                  <w:sz w:val="20"/>
                  <w:szCs w:val="20"/>
                  <w:lang w:val="en-US"/>
                </w:rPr>
                <w:t>https://www.themoscowtimes.com/2020/05/29/russia-wants-to-spark-a-domestic-tourism-boom-will-it-work-a70411</w:t>
              </w:r>
            </w:hyperlink>
            <w:r w:rsidRPr="004146D5">
              <w:rPr>
                <w:rFonts w:cstheme="minorHAnsi"/>
                <w:sz w:val="20"/>
                <w:szCs w:val="20"/>
                <w:lang w:val="en-US"/>
              </w:rPr>
              <w:t xml:space="preserve"> </w:t>
            </w:r>
            <w:r w:rsidRPr="004146D5">
              <w:rPr>
                <w:rFonts w:cstheme="minorHAnsi"/>
                <w:sz w:val="20"/>
                <w:szCs w:val="20"/>
                <w:lang w:val="en-US"/>
              </w:rPr>
              <w:br/>
            </w:r>
            <w:r w:rsidRPr="004146D5">
              <w:rPr>
                <w:rFonts w:cstheme="minorHAnsi"/>
                <w:sz w:val="20"/>
                <w:szCs w:val="20"/>
                <w:lang w:val="en-US"/>
              </w:rPr>
              <w:br/>
              <w:t>SVALBARD, SVALBARDPOSTEN: 22 pass</w:t>
            </w:r>
            <w:r>
              <w:rPr>
                <w:rFonts w:cstheme="minorHAnsi"/>
                <w:sz w:val="20"/>
                <w:szCs w:val="20"/>
                <w:lang w:val="en-US"/>
              </w:rPr>
              <w:t>engers per flight in May</w:t>
            </w:r>
            <w:r w:rsidRPr="004146D5">
              <w:rPr>
                <w:rFonts w:cstheme="minorHAnsi"/>
                <w:sz w:val="20"/>
                <w:szCs w:val="20"/>
                <w:lang w:val="en-US"/>
              </w:rPr>
              <w:t xml:space="preserve"> </w:t>
            </w:r>
            <w:hyperlink r:id="rId62" w:history="1">
              <w:r w:rsidRPr="004146D5">
                <w:rPr>
                  <w:rStyle w:val="Hyperlink"/>
                  <w:rFonts w:cstheme="minorHAnsi"/>
                  <w:sz w:val="20"/>
                  <w:szCs w:val="20"/>
                  <w:lang w:val="en-US"/>
                </w:rPr>
                <w:t>https://svalbardposten.no/nyheter/22-passasjerer-per-fly-hittil-i-mai/19.12516</w:t>
              </w:r>
            </w:hyperlink>
            <w:r w:rsidRPr="004146D5">
              <w:rPr>
                <w:rFonts w:cstheme="minorHAnsi"/>
                <w:sz w:val="20"/>
                <w:szCs w:val="20"/>
                <w:lang w:val="en-US"/>
              </w:rPr>
              <w:t xml:space="preserve"> </w:t>
            </w:r>
            <w:r>
              <w:rPr>
                <w:rFonts w:cstheme="minorHAnsi"/>
                <w:sz w:val="20"/>
                <w:szCs w:val="20"/>
                <w:lang w:val="en-US"/>
              </w:rPr>
              <w:br/>
            </w:r>
            <w:r>
              <w:rPr>
                <w:rFonts w:cstheme="minorHAnsi"/>
                <w:sz w:val="20"/>
                <w:szCs w:val="20"/>
                <w:lang w:val="en-US"/>
              </w:rPr>
              <w:br/>
              <w:t>SVALBARD, ICEPEOPLE.NET: Svalbard hotel stays drop 98 percent</w:t>
            </w:r>
            <w:r w:rsidRPr="004146D5">
              <w:rPr>
                <w:rFonts w:cstheme="minorHAnsi"/>
                <w:sz w:val="20"/>
                <w:szCs w:val="20"/>
                <w:lang w:val="en-US"/>
              </w:rPr>
              <w:t xml:space="preserve"> </w:t>
            </w:r>
            <w:r>
              <w:rPr>
                <w:rFonts w:cstheme="minorHAnsi"/>
                <w:sz w:val="20"/>
                <w:szCs w:val="20"/>
                <w:lang w:val="en-US"/>
              </w:rPr>
              <w:t xml:space="preserve">in April </w:t>
            </w:r>
            <w:r w:rsidRPr="004146D5">
              <w:rPr>
                <w:rFonts w:cstheme="minorHAnsi"/>
                <w:sz w:val="20"/>
                <w:szCs w:val="20"/>
                <w:lang w:val="en-US"/>
              </w:rPr>
              <w:t>and Longyearbyen fared even worse</w:t>
            </w:r>
            <w:r>
              <w:rPr>
                <w:rFonts w:cstheme="minorHAnsi"/>
                <w:sz w:val="20"/>
                <w:szCs w:val="20"/>
                <w:lang w:val="en-US"/>
              </w:rPr>
              <w:t xml:space="preserve"> </w:t>
            </w:r>
            <w:hyperlink r:id="rId63" w:history="1">
              <w:r w:rsidRPr="00C86E08">
                <w:rPr>
                  <w:rStyle w:val="Hyperlink"/>
                  <w:rFonts w:cstheme="minorHAnsi"/>
                  <w:sz w:val="20"/>
                  <w:szCs w:val="20"/>
                  <w:lang w:val="en-US"/>
                </w:rPr>
                <w:t>http://icepeople.net/2020/05/29/svalbard-hotel-stays-drop-98-percent-in-april-decline-is-norways-largest-and-longyearbyen-fared-even-worse/</w:t>
              </w:r>
            </w:hyperlink>
            <w:r>
              <w:rPr>
                <w:rFonts w:cstheme="minorHAnsi"/>
                <w:sz w:val="20"/>
                <w:szCs w:val="20"/>
                <w:lang w:val="en-US"/>
              </w:rPr>
              <w:t xml:space="preserve"> </w:t>
            </w:r>
            <w:r>
              <w:rPr>
                <w:rFonts w:cstheme="minorHAnsi"/>
                <w:sz w:val="20"/>
                <w:szCs w:val="20"/>
                <w:lang w:val="en-US"/>
              </w:rPr>
              <w:br/>
            </w:r>
            <w:r>
              <w:rPr>
                <w:rFonts w:cstheme="minorHAnsi"/>
                <w:sz w:val="20"/>
                <w:szCs w:val="20"/>
                <w:lang w:val="en-US"/>
              </w:rPr>
              <w:br/>
              <w:t xml:space="preserve">SVALBARD, HIGHNORTHNEWS: </w:t>
            </w:r>
            <w:r w:rsidRPr="009307D9">
              <w:rPr>
                <w:rFonts w:cstheme="minorHAnsi"/>
                <w:sz w:val="20"/>
                <w:szCs w:val="20"/>
                <w:lang w:val="en-US"/>
              </w:rPr>
              <w:t>Foreigners in Svalbard may Travel to the Mainland From 1 June</w:t>
            </w:r>
            <w:r>
              <w:rPr>
                <w:rFonts w:cstheme="minorHAnsi"/>
                <w:sz w:val="20"/>
                <w:szCs w:val="20"/>
                <w:lang w:val="en-US"/>
              </w:rPr>
              <w:t xml:space="preserve"> </w:t>
            </w:r>
            <w:hyperlink r:id="rId64" w:history="1">
              <w:r w:rsidRPr="00C86E08">
                <w:rPr>
                  <w:rStyle w:val="Hyperlink"/>
                  <w:rFonts w:cstheme="minorHAnsi"/>
                  <w:sz w:val="20"/>
                  <w:szCs w:val="20"/>
                  <w:lang w:val="en-US"/>
                </w:rPr>
                <w:t>https://www.highnorthnews.com/en/foreigners-svalbard-may-travel-mainland-1-june</w:t>
              </w:r>
            </w:hyperlink>
            <w:r>
              <w:rPr>
                <w:rFonts w:cstheme="minorHAnsi"/>
                <w:sz w:val="20"/>
                <w:szCs w:val="20"/>
                <w:lang w:val="en-US"/>
              </w:rPr>
              <w:t xml:space="preserve"> </w:t>
            </w:r>
            <w:r w:rsidR="00CD0948">
              <w:rPr>
                <w:rFonts w:cstheme="minorHAnsi"/>
                <w:sz w:val="20"/>
                <w:szCs w:val="20"/>
                <w:lang w:val="en-US"/>
              </w:rPr>
              <w:br/>
            </w:r>
            <w:r w:rsidR="00CD0948">
              <w:rPr>
                <w:rFonts w:cstheme="minorHAnsi"/>
                <w:sz w:val="20"/>
                <w:szCs w:val="20"/>
                <w:lang w:val="en-US"/>
              </w:rPr>
              <w:br/>
              <w:t xml:space="preserve">NORWAY, NRK: Norwegians allowed to travel to Denmark June 15, no overnight stays in Copenhagen: </w:t>
            </w:r>
            <w:hyperlink r:id="rId65" w:history="1">
              <w:r w:rsidR="00CD0948" w:rsidRPr="00C86E08">
                <w:rPr>
                  <w:rStyle w:val="Hyperlink"/>
                  <w:rFonts w:cstheme="minorHAnsi"/>
                  <w:sz w:val="20"/>
                  <w:szCs w:val="20"/>
                  <w:lang w:val="en-US"/>
                </w:rPr>
                <w:t>https://www.nrk.no/norge/du-kan-feriere-i-danmark_-men-ikke-bo-i-kobenhavn-1.15034472</w:t>
              </w:r>
            </w:hyperlink>
            <w:r w:rsidR="00CD0948">
              <w:rPr>
                <w:rFonts w:cstheme="minorHAnsi"/>
                <w:sz w:val="20"/>
                <w:szCs w:val="20"/>
                <w:lang w:val="en-US"/>
              </w:rPr>
              <w:t xml:space="preserve"> (Norwegian)</w:t>
            </w:r>
            <w:r>
              <w:rPr>
                <w:rFonts w:cstheme="minorHAnsi"/>
                <w:sz w:val="20"/>
                <w:szCs w:val="20"/>
                <w:lang w:val="en-US"/>
              </w:rPr>
              <w:br/>
            </w:r>
            <w:r>
              <w:rPr>
                <w:rFonts w:cstheme="minorHAnsi"/>
                <w:sz w:val="20"/>
                <w:szCs w:val="20"/>
                <w:lang w:val="en-US"/>
              </w:rPr>
              <w:br/>
              <w:t xml:space="preserve">ICELAND, RUV.IS: </w:t>
            </w:r>
            <w:r w:rsidRPr="00097B14">
              <w:rPr>
                <w:rFonts w:cstheme="minorHAnsi"/>
                <w:sz w:val="20"/>
                <w:szCs w:val="20"/>
                <w:lang w:val="en-US"/>
              </w:rPr>
              <w:t>Calming waters in border test dispute</w:t>
            </w:r>
            <w:r>
              <w:rPr>
                <w:rFonts w:cstheme="minorHAnsi"/>
                <w:sz w:val="20"/>
                <w:szCs w:val="20"/>
                <w:lang w:val="en-US"/>
              </w:rPr>
              <w:t xml:space="preserve"> </w:t>
            </w:r>
            <w:hyperlink r:id="rId66" w:history="1">
              <w:r w:rsidRPr="00C86E08">
                <w:rPr>
                  <w:rStyle w:val="Hyperlink"/>
                  <w:rFonts w:cstheme="minorHAnsi"/>
                  <w:sz w:val="20"/>
                  <w:szCs w:val="20"/>
                  <w:lang w:val="en-US"/>
                </w:rPr>
                <w:t>https://www.ruv.is/frett/2020/05/29/calming-waters-in-border-test-dispute</w:t>
              </w:r>
            </w:hyperlink>
            <w:r>
              <w:rPr>
                <w:rFonts w:cstheme="minorHAnsi"/>
                <w:sz w:val="20"/>
                <w:szCs w:val="20"/>
                <w:lang w:val="en-US"/>
              </w:rPr>
              <w:t xml:space="preserve"> </w:t>
            </w:r>
            <w:r>
              <w:rPr>
                <w:rFonts w:cstheme="minorHAnsi"/>
                <w:sz w:val="20"/>
                <w:szCs w:val="20"/>
                <w:lang w:val="en-US"/>
              </w:rPr>
              <w:br/>
            </w:r>
            <w:r>
              <w:rPr>
                <w:rFonts w:cstheme="minorHAnsi"/>
                <w:sz w:val="20"/>
                <w:szCs w:val="20"/>
                <w:lang w:val="en-US"/>
              </w:rPr>
              <w:br/>
              <w:t xml:space="preserve">ICELAND, REYKJAVIK GRAPEVINE: </w:t>
            </w:r>
            <w:hyperlink r:id="rId67" w:history="1">
              <w:r w:rsidRPr="00C86E08">
                <w:rPr>
                  <w:rStyle w:val="Hyperlink"/>
                  <w:rFonts w:cstheme="minorHAnsi"/>
                  <w:sz w:val="20"/>
                  <w:szCs w:val="20"/>
                  <w:lang w:val="en-US"/>
                </w:rPr>
                <w:t>https://grapevine.is/news/2020/05/29/antibody-testing-suggests-55000-icelanders-exposed-to-covid-19/</w:t>
              </w:r>
            </w:hyperlink>
            <w:r>
              <w:rPr>
                <w:rFonts w:cstheme="minorHAnsi"/>
                <w:sz w:val="20"/>
                <w:szCs w:val="20"/>
                <w:lang w:val="en-US"/>
              </w:rPr>
              <w:t xml:space="preserve"> </w:t>
            </w:r>
            <w:hyperlink r:id="rId68" w:history="1">
              <w:r w:rsidRPr="00C86E08">
                <w:rPr>
                  <w:rStyle w:val="Hyperlink"/>
                  <w:rFonts w:cstheme="minorHAnsi"/>
                  <w:sz w:val="20"/>
                  <w:szCs w:val="20"/>
                  <w:lang w:val="en-US"/>
                </w:rPr>
                <w:t>https://grapevine.is/news/2020/05/29/antibody-testing-suggests-55000-icelanders-exposed-to-covid-19/</w:t>
              </w:r>
            </w:hyperlink>
            <w:r>
              <w:rPr>
                <w:rFonts w:cstheme="minorHAnsi"/>
                <w:sz w:val="20"/>
                <w:szCs w:val="20"/>
                <w:lang w:val="en-US"/>
              </w:rPr>
              <w:t xml:space="preserve"> </w:t>
            </w:r>
            <w:r>
              <w:rPr>
                <w:rFonts w:cstheme="minorHAnsi"/>
                <w:sz w:val="20"/>
                <w:szCs w:val="20"/>
                <w:lang w:val="en-US"/>
              </w:rPr>
              <w:br/>
            </w:r>
            <w:r>
              <w:rPr>
                <w:rFonts w:cstheme="minorHAnsi"/>
                <w:sz w:val="20"/>
                <w:szCs w:val="20"/>
                <w:lang w:val="en-US"/>
              </w:rPr>
              <w:br/>
              <w:t xml:space="preserve">ICELAND, MBL: Icelanders welcome to Denmark from June 15 </w:t>
            </w:r>
            <w:hyperlink r:id="rId69" w:history="1">
              <w:r w:rsidRPr="00C86E08">
                <w:rPr>
                  <w:rStyle w:val="Hyperlink"/>
                  <w:rFonts w:cstheme="minorHAnsi"/>
                  <w:sz w:val="20"/>
                  <w:szCs w:val="20"/>
                  <w:lang w:val="en-US"/>
                </w:rPr>
                <w:t>https://www.mbl.is/frettir/innlent/2020/05/29/islendingar_velkomnir_til_danmerkur/</w:t>
              </w:r>
            </w:hyperlink>
            <w:r>
              <w:rPr>
                <w:rFonts w:cstheme="minorHAnsi"/>
                <w:sz w:val="20"/>
                <w:szCs w:val="20"/>
                <w:lang w:val="en-US"/>
              </w:rPr>
              <w:t xml:space="preserve"> (Icelandic)</w:t>
            </w:r>
            <w:r>
              <w:rPr>
                <w:rFonts w:cstheme="minorHAnsi"/>
                <w:sz w:val="20"/>
                <w:szCs w:val="20"/>
                <w:lang w:val="en-US"/>
              </w:rPr>
              <w:br/>
            </w:r>
            <w:r>
              <w:rPr>
                <w:rFonts w:cstheme="minorHAnsi"/>
                <w:sz w:val="20"/>
                <w:szCs w:val="20"/>
                <w:lang w:val="en-US"/>
              </w:rPr>
              <w:br/>
              <w:t xml:space="preserve">GREENLAND, Sermitsiaq: Sad day for Air Greenland </w:t>
            </w:r>
            <w:hyperlink r:id="rId70" w:history="1">
              <w:r w:rsidRPr="00C86E08">
                <w:rPr>
                  <w:rStyle w:val="Hyperlink"/>
                  <w:rFonts w:cstheme="minorHAnsi"/>
                  <w:sz w:val="20"/>
                  <w:szCs w:val="20"/>
                  <w:lang w:val="en-US"/>
                </w:rPr>
                <w:t>https://sermitsiaq.ag/trist-dag-air-greenland</w:t>
              </w:r>
            </w:hyperlink>
            <w:r>
              <w:rPr>
                <w:rFonts w:cstheme="minorHAnsi"/>
                <w:sz w:val="20"/>
                <w:szCs w:val="20"/>
                <w:lang w:val="en-US"/>
              </w:rPr>
              <w:t xml:space="preserve"> </w:t>
            </w:r>
            <w:r>
              <w:rPr>
                <w:rFonts w:cstheme="minorHAnsi"/>
                <w:sz w:val="20"/>
                <w:szCs w:val="20"/>
                <w:lang w:val="en-US"/>
              </w:rPr>
              <w:br/>
            </w:r>
            <w:r>
              <w:rPr>
                <w:rFonts w:cstheme="minorHAnsi"/>
                <w:sz w:val="20"/>
                <w:szCs w:val="20"/>
                <w:lang w:val="en-US"/>
              </w:rPr>
              <w:br/>
              <w:t xml:space="preserve">ARCTIC CANADA, NUNATSIAQ: </w:t>
            </w:r>
            <w:r w:rsidRPr="004C6CE1">
              <w:rPr>
                <w:rFonts w:cstheme="minorHAnsi"/>
                <w:sz w:val="20"/>
                <w:szCs w:val="20"/>
                <w:lang w:val="en-US"/>
              </w:rPr>
              <w:t>Nunavut government announces COVID-19 wage top-up for essential workers</w:t>
            </w:r>
            <w:r>
              <w:rPr>
                <w:rFonts w:cstheme="minorHAnsi"/>
                <w:sz w:val="20"/>
                <w:szCs w:val="20"/>
                <w:lang w:val="en-US"/>
              </w:rPr>
              <w:t xml:space="preserve"> </w:t>
            </w:r>
            <w:hyperlink r:id="rId71" w:history="1">
              <w:r w:rsidRPr="00C86E08">
                <w:rPr>
                  <w:rStyle w:val="Hyperlink"/>
                  <w:rFonts w:cstheme="minorHAnsi"/>
                  <w:sz w:val="20"/>
                  <w:szCs w:val="20"/>
                  <w:lang w:val="en-US"/>
                </w:rPr>
                <w:t>https://nunatsiaq.com/stories/article/91705/</w:t>
              </w:r>
            </w:hyperlink>
            <w:r>
              <w:rPr>
                <w:rFonts w:cstheme="minorHAnsi"/>
                <w:sz w:val="20"/>
                <w:szCs w:val="20"/>
                <w:lang w:val="en-US"/>
              </w:rPr>
              <w:t xml:space="preserve"> </w:t>
            </w:r>
            <w:r>
              <w:rPr>
                <w:rFonts w:cstheme="minorHAnsi"/>
                <w:sz w:val="20"/>
                <w:szCs w:val="20"/>
                <w:lang w:val="en-US"/>
              </w:rPr>
              <w:br/>
            </w:r>
            <w:r>
              <w:rPr>
                <w:rFonts w:cstheme="minorHAnsi"/>
                <w:sz w:val="20"/>
                <w:szCs w:val="20"/>
                <w:lang w:val="en-US"/>
              </w:rPr>
              <w:lastRenderedPageBreak/>
              <w:br/>
              <w:t xml:space="preserve">ARCTIC CANADA, CBC NORTH: </w:t>
            </w:r>
            <w:r w:rsidRPr="004C6CE1">
              <w:rPr>
                <w:rFonts w:cstheme="minorHAnsi"/>
                <w:sz w:val="20"/>
                <w:szCs w:val="20"/>
                <w:lang w:val="en-US"/>
              </w:rPr>
              <w:t>United Way NWT receives more than $160K for COVID-19 relief fund</w:t>
            </w:r>
            <w:r>
              <w:rPr>
                <w:rFonts w:cstheme="minorHAnsi"/>
                <w:sz w:val="20"/>
                <w:szCs w:val="20"/>
                <w:lang w:val="en-US"/>
              </w:rPr>
              <w:t xml:space="preserve"> </w:t>
            </w:r>
            <w:hyperlink r:id="rId72" w:history="1">
              <w:r w:rsidRPr="00C86E08">
                <w:rPr>
                  <w:rStyle w:val="Hyperlink"/>
                  <w:rFonts w:cstheme="minorHAnsi"/>
                  <w:sz w:val="20"/>
                  <w:szCs w:val="20"/>
                  <w:lang w:val="en-US"/>
                </w:rPr>
                <w:t>https://www.cbc.ca/news/canada/north/united-way-nwt-covid-19-donations-1.5589564</w:t>
              </w:r>
            </w:hyperlink>
            <w:r>
              <w:rPr>
                <w:rFonts w:cstheme="minorHAnsi"/>
                <w:sz w:val="20"/>
                <w:szCs w:val="20"/>
                <w:lang w:val="en-US"/>
              </w:rPr>
              <w:t xml:space="preserve"> </w:t>
            </w:r>
            <w:r>
              <w:rPr>
                <w:rFonts w:cstheme="minorHAnsi"/>
                <w:sz w:val="20"/>
                <w:szCs w:val="20"/>
                <w:lang w:val="en-US"/>
              </w:rPr>
              <w:br/>
            </w:r>
            <w:r>
              <w:rPr>
                <w:rFonts w:cstheme="minorHAnsi"/>
                <w:sz w:val="20"/>
                <w:szCs w:val="20"/>
                <w:lang w:val="en-US"/>
              </w:rPr>
              <w:br/>
              <w:t xml:space="preserve">ARCTIC CANADA, EYE ON THE ARCTIC: </w:t>
            </w:r>
            <w:r w:rsidRPr="004C6CE1">
              <w:rPr>
                <w:rFonts w:cstheme="minorHAnsi"/>
                <w:sz w:val="20"/>
                <w:szCs w:val="20"/>
                <w:lang w:val="en-US"/>
              </w:rPr>
              <w:t>Nunavut extends public health emergency until June 11</w:t>
            </w:r>
            <w:r>
              <w:rPr>
                <w:rFonts w:cstheme="minorHAnsi"/>
                <w:sz w:val="20"/>
                <w:szCs w:val="20"/>
                <w:lang w:val="en-US"/>
              </w:rPr>
              <w:t xml:space="preserve"> </w:t>
            </w:r>
            <w:hyperlink r:id="rId73" w:history="1">
              <w:r w:rsidRPr="00C86E08">
                <w:rPr>
                  <w:rStyle w:val="Hyperlink"/>
                  <w:rFonts w:cstheme="minorHAnsi"/>
                  <w:sz w:val="20"/>
                  <w:szCs w:val="20"/>
                  <w:lang w:val="en-US"/>
                </w:rPr>
                <w:t>https://www.rcinet.ca/eye-on-the-arctic/2020/05/28/arctic-canada-nunavut-extends-public-health-emergency-until-june-11/</w:t>
              </w:r>
            </w:hyperlink>
            <w:r>
              <w:rPr>
                <w:rFonts w:cstheme="minorHAnsi"/>
                <w:sz w:val="20"/>
                <w:szCs w:val="20"/>
                <w:lang w:val="en-US"/>
              </w:rPr>
              <w:t xml:space="preserve"> </w:t>
            </w:r>
            <w:r>
              <w:rPr>
                <w:rFonts w:cstheme="minorHAnsi"/>
                <w:sz w:val="20"/>
                <w:szCs w:val="20"/>
                <w:lang w:val="en-US"/>
              </w:rPr>
              <w:br/>
            </w:r>
            <w:r>
              <w:rPr>
                <w:rFonts w:cstheme="minorHAnsi"/>
                <w:sz w:val="20"/>
                <w:szCs w:val="20"/>
                <w:lang w:val="en-US"/>
              </w:rPr>
              <w:br/>
              <w:t xml:space="preserve">CRUISE INDUSTRY NEWS: </w:t>
            </w:r>
            <w:r w:rsidRPr="009307D9">
              <w:rPr>
                <w:rFonts w:cstheme="minorHAnsi"/>
                <w:sz w:val="20"/>
                <w:szCs w:val="20"/>
                <w:lang w:val="en-US"/>
              </w:rPr>
              <w:t>SeaDream To Sell Cruises to Local Source Market in Norway</w:t>
            </w:r>
            <w:r>
              <w:rPr>
                <w:rFonts w:cstheme="minorHAnsi"/>
                <w:sz w:val="20"/>
                <w:szCs w:val="20"/>
                <w:lang w:val="en-US"/>
              </w:rPr>
              <w:t xml:space="preserve"> </w:t>
            </w:r>
            <w:hyperlink r:id="rId74" w:history="1">
              <w:r w:rsidRPr="00C86E08">
                <w:rPr>
                  <w:rStyle w:val="Hyperlink"/>
                  <w:rFonts w:cstheme="minorHAnsi"/>
                  <w:sz w:val="20"/>
                  <w:szCs w:val="20"/>
                  <w:lang w:val="en-US"/>
                </w:rPr>
                <w:t>https://www.cruiseindustrynews.com/cruise-news/23016-seadream-to-sell-cruises-to-local-source-market-in-norway.html</w:t>
              </w:r>
            </w:hyperlink>
            <w:r>
              <w:rPr>
                <w:rFonts w:cstheme="minorHAnsi"/>
                <w:sz w:val="20"/>
                <w:szCs w:val="20"/>
                <w:lang w:val="en-US"/>
              </w:rPr>
              <w:t xml:space="preserve"> </w:t>
            </w:r>
            <w:r>
              <w:rPr>
                <w:rFonts w:cstheme="minorHAnsi"/>
                <w:sz w:val="20"/>
                <w:szCs w:val="20"/>
                <w:lang w:val="en-US"/>
              </w:rPr>
              <w:br/>
            </w:r>
            <w:r>
              <w:rPr>
                <w:rFonts w:cstheme="minorHAnsi"/>
                <w:sz w:val="20"/>
                <w:szCs w:val="20"/>
                <w:lang w:val="en-US"/>
              </w:rPr>
              <w:br/>
              <w:t xml:space="preserve">CRUISE INDUSTRY NEWS: </w:t>
            </w:r>
            <w:r w:rsidRPr="009307D9">
              <w:rPr>
                <w:rFonts w:cstheme="minorHAnsi"/>
                <w:sz w:val="20"/>
                <w:szCs w:val="20"/>
                <w:lang w:val="en-US"/>
              </w:rPr>
              <w:t>Viking Cancels Rest of Summer Sailings</w:t>
            </w:r>
            <w:r>
              <w:rPr>
                <w:rFonts w:cstheme="minorHAnsi"/>
                <w:sz w:val="20"/>
                <w:szCs w:val="20"/>
                <w:lang w:val="en-US"/>
              </w:rPr>
              <w:t xml:space="preserve"> </w:t>
            </w:r>
            <w:hyperlink r:id="rId75" w:history="1">
              <w:r w:rsidRPr="00C86E08">
                <w:rPr>
                  <w:rStyle w:val="Hyperlink"/>
                  <w:rFonts w:cstheme="minorHAnsi"/>
                  <w:sz w:val="20"/>
                  <w:szCs w:val="20"/>
                  <w:lang w:val="en-US"/>
                </w:rPr>
                <w:t>https://www.cruiseindustrynews.com/cruise-news/23018-viking-cancels-rest-of-summer-sailings.html</w:t>
              </w:r>
            </w:hyperlink>
            <w:r>
              <w:rPr>
                <w:rFonts w:cstheme="minorHAnsi"/>
                <w:sz w:val="20"/>
                <w:szCs w:val="20"/>
                <w:lang w:val="en-US"/>
              </w:rPr>
              <w:t xml:space="preserve"> </w:t>
            </w:r>
            <w:r>
              <w:rPr>
                <w:rFonts w:cstheme="minorHAnsi"/>
                <w:sz w:val="20"/>
                <w:szCs w:val="20"/>
                <w:lang w:val="en-US"/>
              </w:rPr>
              <w:br/>
            </w:r>
            <w:r>
              <w:rPr>
                <w:rFonts w:cstheme="minorHAnsi"/>
                <w:sz w:val="20"/>
                <w:szCs w:val="20"/>
                <w:lang w:val="en-US"/>
              </w:rPr>
              <w:br/>
              <w:t xml:space="preserve">GLOBAL, THE TELEGRAPH: </w:t>
            </w:r>
            <w:r w:rsidRPr="009307D9">
              <w:rPr>
                <w:rFonts w:cstheme="minorHAnsi"/>
                <w:sz w:val="20"/>
                <w:szCs w:val="20"/>
                <w:lang w:val="en-US"/>
              </w:rPr>
              <w:t>Cruise ship capacity could be cut by more than a third</w:t>
            </w:r>
            <w:r>
              <w:rPr>
                <w:rFonts w:cstheme="minorHAnsi"/>
                <w:sz w:val="20"/>
                <w:szCs w:val="20"/>
                <w:lang w:val="en-US"/>
              </w:rPr>
              <w:t xml:space="preserve"> </w:t>
            </w:r>
            <w:hyperlink r:id="rId76" w:history="1">
              <w:r w:rsidRPr="00C86E08">
                <w:rPr>
                  <w:rStyle w:val="Hyperlink"/>
                  <w:rFonts w:cstheme="minorHAnsi"/>
                  <w:sz w:val="20"/>
                  <w:szCs w:val="20"/>
                  <w:lang w:val="en-US"/>
                </w:rPr>
                <w:t>https://www.telegraph.co.uk/travel/cruises/news/cruise-ships-fewer-passengers-health-safety-plans-coronavirus/</w:t>
              </w:r>
            </w:hyperlink>
            <w:r>
              <w:rPr>
                <w:rFonts w:cstheme="minorHAnsi"/>
                <w:sz w:val="20"/>
                <w:szCs w:val="20"/>
                <w:lang w:val="en-US"/>
              </w:rPr>
              <w:t xml:space="preserve"> (paywall)</w:t>
            </w:r>
            <w:r>
              <w:rPr>
                <w:rFonts w:cstheme="minorHAnsi"/>
                <w:sz w:val="20"/>
                <w:szCs w:val="20"/>
                <w:lang w:val="en-US"/>
              </w:rPr>
              <w:br/>
            </w:r>
            <w:r>
              <w:rPr>
                <w:rFonts w:cstheme="minorHAnsi"/>
                <w:sz w:val="20"/>
                <w:szCs w:val="20"/>
                <w:lang w:val="en-US"/>
              </w:rPr>
              <w:br/>
              <w:t xml:space="preserve">GLOBAL, TRAVEL PULSE: </w:t>
            </w:r>
            <w:r w:rsidRPr="00DC2A3E">
              <w:rPr>
                <w:rFonts w:cstheme="minorHAnsi"/>
                <w:sz w:val="20"/>
                <w:szCs w:val="20"/>
                <w:lang w:val="en-US"/>
              </w:rPr>
              <w:t>What The 2020 Summer Cruise Season Will Look Like</w:t>
            </w:r>
            <w:r>
              <w:rPr>
                <w:rFonts w:cstheme="minorHAnsi"/>
                <w:sz w:val="20"/>
                <w:szCs w:val="20"/>
                <w:lang w:val="en-US"/>
              </w:rPr>
              <w:t xml:space="preserve"> </w:t>
            </w:r>
            <w:hyperlink r:id="rId77" w:history="1">
              <w:r w:rsidRPr="00C86E08">
                <w:rPr>
                  <w:rStyle w:val="Hyperlink"/>
                  <w:rFonts w:cstheme="minorHAnsi"/>
                  <w:sz w:val="20"/>
                  <w:szCs w:val="20"/>
                  <w:lang w:val="en-US"/>
                </w:rPr>
                <w:t>https://www.travelpulse.com/news/cruise/what-the-2020-summer-cruise-season-will-look-like.html</w:t>
              </w:r>
            </w:hyperlink>
            <w:r>
              <w:rPr>
                <w:rFonts w:cstheme="minorHAnsi"/>
                <w:sz w:val="20"/>
                <w:szCs w:val="20"/>
                <w:lang w:val="en-US"/>
              </w:rPr>
              <w:t xml:space="preserve"> </w:t>
            </w:r>
            <w:r>
              <w:rPr>
                <w:rFonts w:cstheme="minorHAnsi"/>
                <w:sz w:val="20"/>
                <w:szCs w:val="20"/>
                <w:lang w:val="en-US"/>
              </w:rPr>
              <w:br/>
            </w:r>
            <w:r>
              <w:rPr>
                <w:rFonts w:cstheme="minorHAnsi"/>
                <w:sz w:val="20"/>
                <w:szCs w:val="20"/>
                <w:lang w:val="en-US"/>
              </w:rPr>
              <w:br/>
              <w:t xml:space="preserve">GLOBAL, KSTK: </w:t>
            </w:r>
            <w:r w:rsidRPr="00F4721C">
              <w:rPr>
                <w:rFonts w:cstheme="minorHAnsi"/>
                <w:sz w:val="20"/>
                <w:szCs w:val="20"/>
                <w:lang w:val="en-US"/>
              </w:rPr>
              <w:t>Wrangell opposes cruise season until regional standards met</w:t>
            </w:r>
            <w:r>
              <w:rPr>
                <w:rFonts w:cstheme="minorHAnsi"/>
                <w:sz w:val="20"/>
                <w:szCs w:val="20"/>
                <w:lang w:val="en-US"/>
              </w:rPr>
              <w:t xml:space="preserve"> </w:t>
            </w:r>
            <w:hyperlink r:id="rId78" w:history="1">
              <w:r w:rsidRPr="00C86E08">
                <w:rPr>
                  <w:rStyle w:val="Hyperlink"/>
                  <w:rFonts w:cstheme="minorHAnsi"/>
                  <w:sz w:val="20"/>
                  <w:szCs w:val="20"/>
                  <w:lang w:val="en-US"/>
                </w:rPr>
                <w:t>https://www.kstk.org/2020/05/28/wrangell-opposes-cruise-season-until-regional-standards-met/</w:t>
              </w:r>
            </w:hyperlink>
            <w:r>
              <w:rPr>
                <w:rFonts w:cstheme="minorHAnsi"/>
                <w:sz w:val="20"/>
                <w:szCs w:val="20"/>
                <w:lang w:val="en-US"/>
              </w:rPr>
              <w:t xml:space="preserve"> </w:t>
            </w:r>
            <w:r w:rsidRPr="004146D5">
              <w:rPr>
                <w:rFonts w:cstheme="minorHAnsi"/>
                <w:sz w:val="20"/>
                <w:szCs w:val="20"/>
                <w:lang w:val="en-US"/>
              </w:rPr>
              <w:br/>
            </w:r>
          </w:p>
        </w:tc>
      </w:tr>
      <w:tr w:rsidR="005D484F" w:rsidRPr="0025090A" w14:paraId="1082A254" w14:textId="77777777" w:rsidTr="00D12467">
        <w:tc>
          <w:tcPr>
            <w:tcW w:w="1696" w:type="dxa"/>
          </w:tcPr>
          <w:p w14:paraId="4DB4582E" w14:textId="5EFDCFE4" w:rsidR="005D484F" w:rsidRPr="004146D5" w:rsidRDefault="005D484F" w:rsidP="005D484F">
            <w:pPr>
              <w:rPr>
                <w:rFonts w:cstheme="minorHAnsi"/>
                <w:b/>
                <w:bCs/>
                <w:sz w:val="20"/>
                <w:szCs w:val="20"/>
                <w:lang w:val="en-US"/>
              </w:rPr>
            </w:pPr>
          </w:p>
          <w:p w14:paraId="1AA7AA44" w14:textId="4F90383C" w:rsidR="005D484F" w:rsidRPr="00C62C12" w:rsidRDefault="005D484F" w:rsidP="005D484F">
            <w:pPr>
              <w:rPr>
                <w:rFonts w:cstheme="minorHAnsi"/>
                <w:b/>
                <w:bCs/>
                <w:sz w:val="20"/>
                <w:szCs w:val="20"/>
                <w:lang w:val="en-US"/>
              </w:rPr>
            </w:pPr>
            <w:r>
              <w:rPr>
                <w:rFonts w:cstheme="minorHAnsi"/>
                <w:b/>
                <w:bCs/>
                <w:sz w:val="20"/>
                <w:szCs w:val="20"/>
                <w:lang w:val="en-US"/>
              </w:rPr>
              <w:t>Arctic summer season 2020 prospects</w:t>
            </w:r>
          </w:p>
        </w:tc>
        <w:tc>
          <w:tcPr>
            <w:tcW w:w="2977" w:type="dxa"/>
          </w:tcPr>
          <w:p w14:paraId="2D3BA61B" w14:textId="48DC8146" w:rsidR="005D484F" w:rsidRDefault="005D484F" w:rsidP="005D484F">
            <w:pPr>
              <w:rPr>
                <w:rFonts w:cstheme="minorHAnsi"/>
                <w:sz w:val="20"/>
                <w:szCs w:val="20"/>
                <w:lang w:val="en-US"/>
              </w:rPr>
            </w:pPr>
            <w:r>
              <w:rPr>
                <w:rFonts w:cstheme="minorHAnsi"/>
                <w:sz w:val="20"/>
                <w:szCs w:val="20"/>
                <w:lang w:val="en-US"/>
              </w:rPr>
              <w:t xml:space="preserve">Latest </w:t>
            </w:r>
            <w:hyperlink r:id="rId79" w:history="1">
              <w:r w:rsidRPr="006348C1">
                <w:rPr>
                  <w:rStyle w:val="Hyperlink"/>
                  <w:rFonts w:cstheme="minorHAnsi"/>
                  <w:sz w:val="20"/>
                  <w:szCs w:val="20"/>
                  <w:lang w:val="en-US"/>
                </w:rPr>
                <w:t>update</w:t>
              </w:r>
            </w:hyperlink>
            <w:r>
              <w:rPr>
                <w:rFonts w:cstheme="minorHAnsi"/>
                <w:sz w:val="20"/>
                <w:szCs w:val="20"/>
                <w:lang w:val="en-US"/>
              </w:rPr>
              <w:t xml:space="preserve"> from Visit Svalbard (MAY 15).</w:t>
            </w:r>
          </w:p>
          <w:p w14:paraId="4E5847AD" w14:textId="77777777" w:rsidR="005D484F" w:rsidRPr="00C62C12" w:rsidRDefault="005D484F" w:rsidP="005D484F">
            <w:pPr>
              <w:rPr>
                <w:rFonts w:cstheme="minorHAnsi"/>
                <w:sz w:val="20"/>
                <w:szCs w:val="20"/>
                <w:lang w:val="en-US"/>
              </w:rPr>
            </w:pPr>
          </w:p>
          <w:p w14:paraId="43315196" w14:textId="77777777" w:rsidR="005D484F" w:rsidRPr="00164D1E" w:rsidRDefault="005D484F" w:rsidP="005D484F">
            <w:pPr>
              <w:rPr>
                <w:rFonts w:cstheme="minorHAnsi"/>
                <w:b/>
                <w:bCs/>
                <w:sz w:val="20"/>
                <w:szCs w:val="20"/>
                <w:lang w:val="en-US"/>
              </w:rPr>
            </w:pPr>
            <w:r w:rsidRPr="00164D1E">
              <w:rPr>
                <w:rFonts w:cstheme="minorHAnsi"/>
                <w:b/>
                <w:bCs/>
                <w:sz w:val="20"/>
                <w:szCs w:val="20"/>
                <w:lang w:val="en-US"/>
              </w:rPr>
              <w:t>Prohibitions on entry</w:t>
            </w:r>
          </w:p>
          <w:p w14:paraId="5613B63E" w14:textId="77777777" w:rsidR="005D484F" w:rsidRPr="00164D1E" w:rsidRDefault="005D484F" w:rsidP="005D484F">
            <w:pPr>
              <w:rPr>
                <w:rFonts w:cstheme="minorHAnsi"/>
                <w:sz w:val="20"/>
                <w:szCs w:val="20"/>
                <w:lang w:val="en-US"/>
              </w:rPr>
            </w:pPr>
            <w:r w:rsidRPr="00164D1E">
              <w:rPr>
                <w:rFonts w:cstheme="minorHAnsi"/>
                <w:sz w:val="20"/>
                <w:szCs w:val="20"/>
                <w:lang w:val="en-US"/>
              </w:rPr>
              <w:t xml:space="preserve">Travellers must assume that Norway’s prohibitions against entering the country will remain in effect until 20 August, but the Government will consider whether additional exemptions may be possible. By 15 June, consideration will be given to permitting leisure travellers from the Nordic countries to enter. By </w:t>
            </w:r>
            <w:r w:rsidRPr="00164D1E">
              <w:rPr>
                <w:rFonts w:cstheme="minorHAnsi"/>
                <w:sz w:val="20"/>
                <w:szCs w:val="20"/>
                <w:lang w:val="en-US"/>
              </w:rPr>
              <w:lastRenderedPageBreak/>
              <w:t>20 July, permitting such entry from other nearby European countries will also be considered.</w:t>
            </w:r>
          </w:p>
          <w:p w14:paraId="4D433EB1" w14:textId="77777777" w:rsidR="005D484F" w:rsidRPr="00164D1E" w:rsidRDefault="005D484F" w:rsidP="005D484F">
            <w:pPr>
              <w:rPr>
                <w:rFonts w:cstheme="minorHAnsi"/>
                <w:sz w:val="20"/>
                <w:szCs w:val="20"/>
                <w:lang w:val="en-US"/>
              </w:rPr>
            </w:pPr>
          </w:p>
          <w:p w14:paraId="27C8E1CC" w14:textId="77777777" w:rsidR="005D484F" w:rsidRPr="00164D1E" w:rsidRDefault="005D484F" w:rsidP="005D484F">
            <w:pPr>
              <w:rPr>
                <w:rFonts w:cstheme="minorHAnsi"/>
                <w:b/>
                <w:bCs/>
                <w:sz w:val="20"/>
                <w:szCs w:val="20"/>
                <w:lang w:val="en-US"/>
              </w:rPr>
            </w:pPr>
            <w:r w:rsidRPr="00164D1E">
              <w:rPr>
                <w:rFonts w:cstheme="minorHAnsi"/>
                <w:b/>
                <w:bCs/>
                <w:sz w:val="20"/>
                <w:szCs w:val="20"/>
                <w:lang w:val="en-US"/>
              </w:rPr>
              <w:t>Quarantine on arrival</w:t>
            </w:r>
          </w:p>
          <w:p w14:paraId="64602483" w14:textId="4F6230F5" w:rsidR="005D484F" w:rsidRPr="00C62C12" w:rsidRDefault="005D484F" w:rsidP="005D484F">
            <w:pPr>
              <w:rPr>
                <w:rFonts w:cstheme="minorHAnsi"/>
                <w:sz w:val="20"/>
                <w:szCs w:val="20"/>
                <w:lang w:val="en-US"/>
              </w:rPr>
            </w:pPr>
            <w:r w:rsidRPr="00164D1E">
              <w:rPr>
                <w:rFonts w:cstheme="minorHAnsi"/>
                <w:sz w:val="20"/>
                <w:szCs w:val="20"/>
                <w:lang w:val="en-US"/>
              </w:rPr>
              <w:t xml:space="preserve">Everyone coming to Norway today is required to undergo quarantine. This policy, too, is being extended through 20 August. But as with the travel advice, and by the same dates, the Government will consider easing the quarantine requirement.  </w:t>
            </w:r>
            <w:hyperlink r:id="rId80" w:history="1">
              <w:r w:rsidRPr="00164D1E">
                <w:rPr>
                  <w:rStyle w:val="Hyperlink"/>
                  <w:rFonts w:cstheme="minorHAnsi"/>
                  <w:sz w:val="20"/>
                  <w:szCs w:val="20"/>
                  <w:lang w:val="en-US"/>
                </w:rPr>
                <w:t>Link</w:t>
              </w:r>
            </w:hyperlink>
            <w:r>
              <w:rPr>
                <w:rFonts w:cstheme="minorHAnsi"/>
                <w:sz w:val="20"/>
                <w:szCs w:val="20"/>
                <w:lang w:val="en-US"/>
              </w:rPr>
              <w:t>.</w:t>
            </w:r>
          </w:p>
        </w:tc>
        <w:tc>
          <w:tcPr>
            <w:tcW w:w="3402" w:type="dxa"/>
          </w:tcPr>
          <w:p w14:paraId="57659319" w14:textId="7FEAF2B9" w:rsidR="005D484F" w:rsidRPr="007C5DC7" w:rsidRDefault="005D484F" w:rsidP="005D484F">
            <w:pPr>
              <w:rPr>
                <w:rFonts w:cstheme="minorHAnsi"/>
                <w:sz w:val="20"/>
                <w:szCs w:val="20"/>
                <w:lang w:val="en-US"/>
              </w:rPr>
            </w:pPr>
            <w:r>
              <w:rPr>
                <w:rFonts w:cstheme="minorHAnsi"/>
                <w:sz w:val="20"/>
                <w:szCs w:val="20"/>
                <w:lang w:val="en-US"/>
              </w:rPr>
              <w:lastRenderedPageBreak/>
              <w:t>Opening strategy of the Greenland Government as described per May 14:</w:t>
            </w:r>
            <w:r>
              <w:rPr>
                <w:rFonts w:cstheme="minorHAnsi"/>
                <w:sz w:val="20"/>
                <w:szCs w:val="20"/>
                <w:lang w:val="en-US"/>
              </w:rPr>
              <w:br/>
            </w:r>
            <w:r>
              <w:rPr>
                <w:rFonts w:cstheme="minorHAnsi"/>
                <w:sz w:val="20"/>
                <w:szCs w:val="20"/>
                <w:lang w:val="en-US"/>
              </w:rPr>
              <w:br/>
            </w:r>
            <w:hyperlink r:id="rId81" w:history="1">
              <w:r w:rsidRPr="008B1354">
                <w:rPr>
                  <w:rStyle w:val="Hyperlink"/>
                  <w:rFonts w:cstheme="minorHAnsi"/>
                  <w:sz w:val="20"/>
                  <w:szCs w:val="20"/>
                  <w:lang w:val="en-US"/>
                </w:rPr>
                <w:t>https://nun.gl/Nyheder_COVID19/2020/05/1405_Naalakkersuisuts_aabningsstrategi?sc_lang=da</w:t>
              </w:r>
            </w:hyperlink>
            <w:r>
              <w:rPr>
                <w:rFonts w:cstheme="minorHAnsi"/>
                <w:sz w:val="20"/>
                <w:szCs w:val="20"/>
                <w:lang w:val="en-US"/>
              </w:rPr>
              <w:t xml:space="preserve"> (Danish)</w:t>
            </w:r>
            <w:r>
              <w:rPr>
                <w:rFonts w:cstheme="minorHAnsi"/>
                <w:sz w:val="20"/>
                <w:szCs w:val="20"/>
                <w:lang w:val="en-US"/>
              </w:rPr>
              <w:br/>
            </w:r>
            <w:r>
              <w:rPr>
                <w:rFonts w:cstheme="minorHAnsi"/>
                <w:sz w:val="20"/>
                <w:szCs w:val="20"/>
                <w:lang w:val="en-US"/>
              </w:rPr>
              <w:br/>
              <w:t xml:space="preserve">Phase 1 described by the Government: </w:t>
            </w:r>
            <w:r>
              <w:rPr>
                <w:rFonts w:cstheme="minorHAnsi"/>
                <w:sz w:val="20"/>
                <w:szCs w:val="20"/>
                <w:lang w:val="en-US"/>
              </w:rPr>
              <w:br/>
            </w:r>
            <w:r>
              <w:rPr>
                <w:rFonts w:cstheme="minorHAnsi"/>
                <w:sz w:val="20"/>
                <w:szCs w:val="20"/>
                <w:lang w:val="en-US"/>
              </w:rPr>
              <w:br/>
            </w:r>
            <w:hyperlink r:id="rId82" w:history="1">
              <w:r w:rsidRPr="008B1354">
                <w:rPr>
                  <w:rStyle w:val="Hyperlink"/>
                  <w:rFonts w:cstheme="minorHAnsi"/>
                  <w:sz w:val="20"/>
                  <w:szCs w:val="20"/>
                  <w:lang w:val="en-US"/>
                </w:rPr>
                <w:t>https://naalakkersuisut.gl/da/Naalakkersuisut/Nyheder/2020/05/2505_genaabning</w:t>
              </w:r>
            </w:hyperlink>
            <w:r>
              <w:rPr>
                <w:rFonts w:cstheme="minorHAnsi"/>
                <w:sz w:val="20"/>
                <w:szCs w:val="20"/>
                <w:lang w:val="en-US"/>
              </w:rPr>
              <w:t xml:space="preserve"> (Danish)</w:t>
            </w:r>
          </w:p>
        </w:tc>
        <w:tc>
          <w:tcPr>
            <w:tcW w:w="2977" w:type="dxa"/>
          </w:tcPr>
          <w:p w14:paraId="6EC91A4B" w14:textId="42FC5992" w:rsidR="005D484F" w:rsidRPr="00997D1E" w:rsidRDefault="005D484F" w:rsidP="005D484F">
            <w:pPr>
              <w:rPr>
                <w:rFonts w:cstheme="minorHAnsi"/>
                <w:color w:val="000000" w:themeColor="text1"/>
                <w:sz w:val="20"/>
                <w:szCs w:val="20"/>
                <w:bdr w:val="none" w:sz="0" w:space="0" w:color="auto" w:frame="1"/>
                <w:shd w:val="clear" w:color="auto" w:fill="FFFFFF"/>
                <w:lang w:val="en-US"/>
              </w:rPr>
            </w:pPr>
            <w:r w:rsidRPr="00D67E3E">
              <w:rPr>
                <w:rFonts w:cstheme="minorHAnsi"/>
                <w:sz w:val="20"/>
                <w:szCs w:val="20"/>
                <w:lang w:val="en-US"/>
              </w:rPr>
              <w:t xml:space="preserve">No later than 15 June 2020, travelers are expected to be given a choice between a two-week quarantine or being tested for the virus upon arrival, or otherwise proving that they are free of coronavirus infection. </w:t>
            </w:r>
            <w:hyperlink r:id="rId83" w:history="1">
              <w:r w:rsidRPr="00D67E3E">
                <w:rPr>
                  <w:rStyle w:val="Hyperlink"/>
                  <w:rFonts w:cstheme="minorHAnsi"/>
                  <w:sz w:val="20"/>
                  <w:szCs w:val="20"/>
                  <w:lang w:val="en-US"/>
                </w:rPr>
                <w:t>Exact requirements are still being developed</w:t>
              </w:r>
            </w:hyperlink>
            <w:r>
              <w:rPr>
                <w:rFonts w:cstheme="minorHAnsi"/>
                <w:sz w:val="20"/>
                <w:szCs w:val="20"/>
                <w:lang w:val="en-US"/>
              </w:rPr>
              <w:t xml:space="preserve">. </w:t>
            </w:r>
            <w:r w:rsidRPr="00D67E3E">
              <w:rPr>
                <w:rFonts w:cstheme="minorHAnsi"/>
                <w:sz w:val="20"/>
                <w:szCs w:val="20"/>
                <w:lang w:val="en-US"/>
              </w:rPr>
              <w:t>Final details on the easing of quarantine requirements for travellers will be announced by the end of May.</w:t>
            </w:r>
          </w:p>
        </w:tc>
        <w:tc>
          <w:tcPr>
            <w:tcW w:w="2942" w:type="dxa"/>
          </w:tcPr>
          <w:p w14:paraId="647C52D5" w14:textId="59145512" w:rsidR="005D484F" w:rsidRPr="00D8795C" w:rsidRDefault="005D484F" w:rsidP="005D484F">
            <w:pPr>
              <w:rPr>
                <w:rFonts w:cstheme="minorHAnsi"/>
                <w:sz w:val="20"/>
                <w:szCs w:val="20"/>
                <w:lang w:val="en-US"/>
              </w:rPr>
            </w:pPr>
            <w:r>
              <w:rPr>
                <w:rFonts w:cstheme="minorHAnsi"/>
                <w:sz w:val="20"/>
                <w:szCs w:val="20"/>
                <w:lang w:val="en-US"/>
              </w:rPr>
              <w:t xml:space="preserve">Season 2020 deferred, </w:t>
            </w:r>
            <w:hyperlink r:id="rId84" w:history="1">
              <w:r w:rsidRPr="00452E86">
                <w:rPr>
                  <w:rStyle w:val="Hyperlink"/>
                  <w:rFonts w:cstheme="minorHAnsi"/>
                  <w:sz w:val="20"/>
                  <w:szCs w:val="20"/>
                  <w:lang w:val="en-US"/>
                </w:rPr>
                <w:t>Canadian Government source</w:t>
              </w:r>
            </w:hyperlink>
            <w:r>
              <w:rPr>
                <w:rFonts w:cstheme="minorHAnsi"/>
                <w:sz w:val="20"/>
                <w:szCs w:val="20"/>
                <w:lang w:val="en-US"/>
              </w:rPr>
              <w:t>.</w:t>
            </w:r>
            <w:r>
              <w:rPr>
                <w:rFonts w:cstheme="minorHAnsi"/>
                <w:sz w:val="20"/>
                <w:szCs w:val="20"/>
                <w:lang w:val="en-US"/>
              </w:rPr>
              <w:br/>
              <w:t xml:space="preserve">Also refer to Transport Canada measures for commercial passenger vessels capable of carrying more than 12 pax, link </w:t>
            </w:r>
            <w:hyperlink r:id="rId85" w:history="1">
              <w:r w:rsidRPr="00362BDA">
                <w:rPr>
                  <w:rStyle w:val="Hyperlink"/>
                  <w:rFonts w:cstheme="minorHAnsi"/>
                  <w:sz w:val="20"/>
                  <w:szCs w:val="20"/>
                  <w:lang w:val="en-US"/>
                </w:rPr>
                <w:t>here</w:t>
              </w:r>
            </w:hyperlink>
            <w:r>
              <w:rPr>
                <w:rFonts w:cstheme="minorHAnsi"/>
                <w:sz w:val="20"/>
                <w:szCs w:val="20"/>
                <w:lang w:val="en-US"/>
              </w:rPr>
              <w:t>.</w:t>
            </w:r>
          </w:p>
        </w:tc>
      </w:tr>
    </w:tbl>
    <w:p w14:paraId="068797D8" w14:textId="77777777" w:rsidR="00E9636F" w:rsidRPr="00B30444" w:rsidRDefault="00E9636F" w:rsidP="00E66E57">
      <w:pPr>
        <w:rPr>
          <w:sz w:val="20"/>
          <w:szCs w:val="20"/>
          <w:lang w:val="en-US"/>
        </w:rPr>
      </w:pPr>
    </w:p>
    <w:sectPr w:rsidR="00E9636F" w:rsidRPr="00B30444" w:rsidSect="000D373C">
      <w:headerReference w:type="default" r:id="rId86"/>
      <w:footerReference w:type="default" r:id="rId87"/>
      <w:pgSz w:w="16838" w:h="11906" w:orient="landscape"/>
      <w:pgMar w:top="1417" w:right="1417" w:bottom="156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30570BD" w14:textId="77777777" w:rsidR="004876B6" w:rsidRDefault="004876B6" w:rsidP="00B366EE">
      <w:pPr>
        <w:spacing w:after="0" w:line="240" w:lineRule="auto"/>
      </w:pPr>
      <w:r>
        <w:separator/>
      </w:r>
    </w:p>
  </w:endnote>
  <w:endnote w:type="continuationSeparator" w:id="0">
    <w:p w14:paraId="01623EF2" w14:textId="77777777" w:rsidR="004876B6" w:rsidRDefault="004876B6" w:rsidP="00B366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altName w:val="Sylfaen"/>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66564688"/>
      <w:docPartObj>
        <w:docPartGallery w:val="Page Numbers (Bottom of Page)"/>
        <w:docPartUnique/>
      </w:docPartObj>
    </w:sdtPr>
    <w:sdtEndPr/>
    <w:sdtContent>
      <w:p w14:paraId="77C66E31" w14:textId="113B9CDB" w:rsidR="00B30444" w:rsidRDefault="00B30444">
        <w:pPr>
          <w:pStyle w:val="Sidefod"/>
          <w:jc w:val="center"/>
        </w:pPr>
        <w:r>
          <w:fldChar w:fldCharType="begin"/>
        </w:r>
        <w:r>
          <w:instrText>PAGE   \* MERGEFORMAT</w:instrText>
        </w:r>
        <w:r>
          <w:fldChar w:fldCharType="separate"/>
        </w:r>
        <w:r>
          <w:t>2</w:t>
        </w:r>
        <w:r>
          <w:fldChar w:fldCharType="end"/>
        </w:r>
      </w:p>
    </w:sdtContent>
  </w:sdt>
  <w:p w14:paraId="02DE3BAE" w14:textId="77777777" w:rsidR="00B30444" w:rsidRDefault="00B30444">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7643B44" w14:textId="77777777" w:rsidR="004876B6" w:rsidRDefault="004876B6" w:rsidP="00B366EE">
      <w:pPr>
        <w:spacing w:after="0" w:line="240" w:lineRule="auto"/>
      </w:pPr>
      <w:r>
        <w:separator/>
      </w:r>
    </w:p>
  </w:footnote>
  <w:footnote w:type="continuationSeparator" w:id="0">
    <w:p w14:paraId="29026E75" w14:textId="77777777" w:rsidR="004876B6" w:rsidRDefault="004876B6" w:rsidP="00B366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B2F473" w14:textId="3C8823FB" w:rsidR="00B366EE" w:rsidRDefault="00B366EE" w:rsidP="00B366EE">
    <w:pPr>
      <w:pStyle w:val="Sidehoved"/>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F5333F7"/>
    <w:multiLevelType w:val="hybridMultilevel"/>
    <w:tmpl w:val="DE2CBDC0"/>
    <w:lvl w:ilvl="0" w:tplc="F90E35A2">
      <w:start w:val="1739"/>
      <w:numFmt w:val="bullet"/>
      <w:lvlText w:val="-"/>
      <w:lvlJc w:val="left"/>
      <w:pPr>
        <w:ind w:left="720" w:hanging="360"/>
      </w:pPr>
      <w:rPr>
        <w:rFonts w:ascii="Calibri" w:eastAsiaTheme="minorHAnsi"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cs="Wingdings" w:hint="default"/>
      </w:rPr>
    </w:lvl>
    <w:lvl w:ilvl="3" w:tplc="04060001" w:tentative="1">
      <w:start w:val="1"/>
      <w:numFmt w:val="bullet"/>
      <w:lvlText w:val=""/>
      <w:lvlJc w:val="left"/>
      <w:pPr>
        <w:ind w:left="2880" w:hanging="360"/>
      </w:pPr>
      <w:rPr>
        <w:rFonts w:ascii="Symbol" w:hAnsi="Symbol" w:cs="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cs="Wingdings" w:hint="default"/>
      </w:rPr>
    </w:lvl>
    <w:lvl w:ilvl="6" w:tplc="04060001" w:tentative="1">
      <w:start w:val="1"/>
      <w:numFmt w:val="bullet"/>
      <w:lvlText w:val=""/>
      <w:lvlJc w:val="left"/>
      <w:pPr>
        <w:ind w:left="5040" w:hanging="360"/>
      </w:pPr>
      <w:rPr>
        <w:rFonts w:ascii="Symbol" w:hAnsi="Symbol" w:cs="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cs="Wingdings" w:hint="default"/>
      </w:rPr>
    </w:lvl>
  </w:abstractNum>
  <w:abstractNum w:abstractNumId="1" w15:restartNumberingAfterBreak="0">
    <w:nsid w:val="36092CBE"/>
    <w:multiLevelType w:val="hybridMultilevel"/>
    <w:tmpl w:val="E086F546"/>
    <w:lvl w:ilvl="0" w:tplc="99A8265C">
      <w:start w:val="1675"/>
      <w:numFmt w:val="bullet"/>
      <w:lvlText w:val="-"/>
      <w:lvlJc w:val="left"/>
      <w:pPr>
        <w:ind w:left="720" w:hanging="360"/>
      </w:pPr>
      <w:rPr>
        <w:rFonts w:ascii="Calibri" w:eastAsiaTheme="minorHAnsi"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39202EAB"/>
    <w:multiLevelType w:val="hybridMultilevel"/>
    <w:tmpl w:val="BEDA43D8"/>
    <w:lvl w:ilvl="0" w:tplc="0414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cs="Wingdings" w:hint="default"/>
      </w:rPr>
    </w:lvl>
    <w:lvl w:ilvl="3" w:tplc="04060001" w:tentative="1">
      <w:start w:val="1"/>
      <w:numFmt w:val="bullet"/>
      <w:lvlText w:val=""/>
      <w:lvlJc w:val="left"/>
      <w:pPr>
        <w:ind w:left="2880" w:hanging="360"/>
      </w:pPr>
      <w:rPr>
        <w:rFonts w:ascii="Symbol" w:hAnsi="Symbol" w:cs="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cs="Wingdings" w:hint="default"/>
      </w:rPr>
    </w:lvl>
    <w:lvl w:ilvl="6" w:tplc="04060001" w:tentative="1">
      <w:start w:val="1"/>
      <w:numFmt w:val="bullet"/>
      <w:lvlText w:val=""/>
      <w:lvlJc w:val="left"/>
      <w:pPr>
        <w:ind w:left="5040" w:hanging="360"/>
      </w:pPr>
      <w:rPr>
        <w:rFonts w:ascii="Symbol" w:hAnsi="Symbol" w:cs="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cs="Wingdings" w:hint="default"/>
      </w:rPr>
    </w:lvl>
  </w:abstractNum>
  <w:abstractNum w:abstractNumId="3" w15:restartNumberingAfterBreak="0">
    <w:nsid w:val="3D233974"/>
    <w:multiLevelType w:val="hybridMultilevel"/>
    <w:tmpl w:val="CE345BB0"/>
    <w:lvl w:ilvl="0" w:tplc="22DA4EB4">
      <w:start w:val="1675"/>
      <w:numFmt w:val="bullet"/>
      <w:lvlText w:val="-"/>
      <w:lvlJc w:val="left"/>
      <w:pPr>
        <w:ind w:left="720" w:hanging="360"/>
      </w:pPr>
      <w:rPr>
        <w:rFonts w:ascii="Calibri" w:eastAsiaTheme="minorHAnsi"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427A0366"/>
    <w:multiLevelType w:val="hybridMultilevel"/>
    <w:tmpl w:val="FCBC3F54"/>
    <w:lvl w:ilvl="0" w:tplc="67548760">
      <w:start w:val="25"/>
      <w:numFmt w:val="bullet"/>
      <w:lvlText w:val="-"/>
      <w:lvlJc w:val="left"/>
      <w:pPr>
        <w:ind w:left="720" w:hanging="360"/>
      </w:pPr>
      <w:rPr>
        <w:rFonts w:ascii="Calibri" w:eastAsiaTheme="minorHAnsi"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cs="Wingdings" w:hint="default"/>
      </w:rPr>
    </w:lvl>
    <w:lvl w:ilvl="3" w:tplc="04060001" w:tentative="1">
      <w:start w:val="1"/>
      <w:numFmt w:val="bullet"/>
      <w:lvlText w:val=""/>
      <w:lvlJc w:val="left"/>
      <w:pPr>
        <w:ind w:left="2880" w:hanging="360"/>
      </w:pPr>
      <w:rPr>
        <w:rFonts w:ascii="Symbol" w:hAnsi="Symbol" w:cs="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cs="Wingdings" w:hint="default"/>
      </w:rPr>
    </w:lvl>
    <w:lvl w:ilvl="6" w:tplc="04060001" w:tentative="1">
      <w:start w:val="1"/>
      <w:numFmt w:val="bullet"/>
      <w:lvlText w:val=""/>
      <w:lvlJc w:val="left"/>
      <w:pPr>
        <w:ind w:left="5040" w:hanging="360"/>
      </w:pPr>
      <w:rPr>
        <w:rFonts w:ascii="Symbol" w:hAnsi="Symbol" w:cs="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cs="Wingdings" w:hint="default"/>
      </w:rPr>
    </w:lvl>
  </w:abstractNum>
  <w:abstractNum w:abstractNumId="5" w15:restartNumberingAfterBreak="0">
    <w:nsid w:val="46962B9E"/>
    <w:multiLevelType w:val="hybridMultilevel"/>
    <w:tmpl w:val="BE5207B6"/>
    <w:lvl w:ilvl="0" w:tplc="A4C49AEC">
      <w:start w:val="1312"/>
      <w:numFmt w:val="bullet"/>
      <w:lvlText w:val="-"/>
      <w:lvlJc w:val="left"/>
      <w:pPr>
        <w:ind w:left="720" w:hanging="360"/>
      </w:pPr>
      <w:rPr>
        <w:rFonts w:ascii="Calibri" w:eastAsiaTheme="minorHAnsi"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15:restartNumberingAfterBreak="0">
    <w:nsid w:val="585D3911"/>
    <w:multiLevelType w:val="hybridMultilevel"/>
    <w:tmpl w:val="4F2E0C68"/>
    <w:lvl w:ilvl="0" w:tplc="85C209C6">
      <w:start w:val="1739"/>
      <w:numFmt w:val="bullet"/>
      <w:lvlText w:val="-"/>
      <w:lvlJc w:val="left"/>
      <w:pPr>
        <w:ind w:left="720" w:hanging="360"/>
      </w:pPr>
      <w:rPr>
        <w:rFonts w:ascii="Calibri" w:eastAsiaTheme="minorHAnsi"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cs="Wingdings" w:hint="default"/>
      </w:rPr>
    </w:lvl>
    <w:lvl w:ilvl="3" w:tplc="04060001" w:tentative="1">
      <w:start w:val="1"/>
      <w:numFmt w:val="bullet"/>
      <w:lvlText w:val=""/>
      <w:lvlJc w:val="left"/>
      <w:pPr>
        <w:ind w:left="2880" w:hanging="360"/>
      </w:pPr>
      <w:rPr>
        <w:rFonts w:ascii="Symbol" w:hAnsi="Symbol" w:cs="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cs="Wingdings" w:hint="default"/>
      </w:rPr>
    </w:lvl>
    <w:lvl w:ilvl="6" w:tplc="04060001" w:tentative="1">
      <w:start w:val="1"/>
      <w:numFmt w:val="bullet"/>
      <w:lvlText w:val=""/>
      <w:lvlJc w:val="left"/>
      <w:pPr>
        <w:ind w:left="5040" w:hanging="360"/>
      </w:pPr>
      <w:rPr>
        <w:rFonts w:ascii="Symbol" w:hAnsi="Symbol" w:cs="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cs="Wingdings" w:hint="default"/>
      </w:rPr>
    </w:lvl>
  </w:abstractNum>
  <w:abstractNum w:abstractNumId="7" w15:restartNumberingAfterBreak="0">
    <w:nsid w:val="77F42B41"/>
    <w:multiLevelType w:val="hybridMultilevel"/>
    <w:tmpl w:val="F89C239C"/>
    <w:lvl w:ilvl="0" w:tplc="CA1081FA">
      <w:start w:val="11"/>
      <w:numFmt w:val="bullet"/>
      <w:lvlText w:val="-"/>
      <w:lvlJc w:val="left"/>
      <w:pPr>
        <w:ind w:left="720" w:hanging="360"/>
      </w:pPr>
      <w:rPr>
        <w:rFonts w:ascii="Calibri" w:eastAsiaTheme="minorHAnsi" w:hAnsi="Calibri" w:cs="Calibri" w:hint="default"/>
        <w:b w:val="0"/>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cs="Wingdings" w:hint="default"/>
      </w:rPr>
    </w:lvl>
    <w:lvl w:ilvl="3" w:tplc="04060001" w:tentative="1">
      <w:start w:val="1"/>
      <w:numFmt w:val="bullet"/>
      <w:lvlText w:val=""/>
      <w:lvlJc w:val="left"/>
      <w:pPr>
        <w:ind w:left="2880" w:hanging="360"/>
      </w:pPr>
      <w:rPr>
        <w:rFonts w:ascii="Symbol" w:hAnsi="Symbol" w:cs="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cs="Wingdings" w:hint="default"/>
      </w:rPr>
    </w:lvl>
    <w:lvl w:ilvl="6" w:tplc="04060001" w:tentative="1">
      <w:start w:val="1"/>
      <w:numFmt w:val="bullet"/>
      <w:lvlText w:val=""/>
      <w:lvlJc w:val="left"/>
      <w:pPr>
        <w:ind w:left="5040" w:hanging="360"/>
      </w:pPr>
      <w:rPr>
        <w:rFonts w:ascii="Symbol" w:hAnsi="Symbol" w:cs="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cs="Wingdings" w:hint="default"/>
      </w:rPr>
    </w:lvl>
  </w:abstractNum>
  <w:abstractNum w:abstractNumId="8" w15:restartNumberingAfterBreak="0">
    <w:nsid w:val="78F52D4B"/>
    <w:multiLevelType w:val="hybridMultilevel"/>
    <w:tmpl w:val="F6526A10"/>
    <w:lvl w:ilvl="0" w:tplc="5008DAAE">
      <w:start w:val="1792"/>
      <w:numFmt w:val="bullet"/>
      <w:lvlText w:val="-"/>
      <w:lvlJc w:val="left"/>
      <w:pPr>
        <w:ind w:left="720" w:hanging="360"/>
      </w:pPr>
      <w:rPr>
        <w:rFonts w:ascii="Calibri" w:eastAsiaTheme="minorHAnsi" w:hAnsi="Calibri" w:cstheme="minorHAnsi" w:hint="default"/>
        <w:color w:val="00B050"/>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cs="Wingdings" w:hint="default"/>
      </w:rPr>
    </w:lvl>
    <w:lvl w:ilvl="3" w:tplc="04060001" w:tentative="1">
      <w:start w:val="1"/>
      <w:numFmt w:val="bullet"/>
      <w:lvlText w:val=""/>
      <w:lvlJc w:val="left"/>
      <w:pPr>
        <w:ind w:left="2880" w:hanging="360"/>
      </w:pPr>
      <w:rPr>
        <w:rFonts w:ascii="Symbol" w:hAnsi="Symbol" w:cs="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cs="Wingdings" w:hint="default"/>
      </w:rPr>
    </w:lvl>
    <w:lvl w:ilvl="6" w:tplc="04060001" w:tentative="1">
      <w:start w:val="1"/>
      <w:numFmt w:val="bullet"/>
      <w:lvlText w:val=""/>
      <w:lvlJc w:val="left"/>
      <w:pPr>
        <w:ind w:left="5040" w:hanging="360"/>
      </w:pPr>
      <w:rPr>
        <w:rFonts w:ascii="Symbol" w:hAnsi="Symbol" w:cs="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cs="Wingdings" w:hint="default"/>
      </w:rPr>
    </w:lvl>
  </w:abstractNum>
  <w:num w:numId="1">
    <w:abstractNumId w:val="5"/>
  </w:num>
  <w:num w:numId="2">
    <w:abstractNumId w:val="3"/>
  </w:num>
  <w:num w:numId="3">
    <w:abstractNumId w:val="1"/>
  </w:num>
  <w:num w:numId="4">
    <w:abstractNumId w:val="4"/>
  </w:num>
  <w:num w:numId="5">
    <w:abstractNumId w:val="0"/>
  </w:num>
  <w:num w:numId="6">
    <w:abstractNumId w:val="6"/>
  </w:num>
  <w:num w:numId="7">
    <w:abstractNumId w:val="2"/>
  </w:num>
  <w:num w:numId="8">
    <w:abstractNumId w:val="7"/>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2EE7"/>
    <w:rsid w:val="00000ACC"/>
    <w:rsid w:val="000027CC"/>
    <w:rsid w:val="000032F0"/>
    <w:rsid w:val="00003975"/>
    <w:rsid w:val="00010B06"/>
    <w:rsid w:val="00012C7F"/>
    <w:rsid w:val="00014C05"/>
    <w:rsid w:val="0001615B"/>
    <w:rsid w:val="00017C9F"/>
    <w:rsid w:val="000205EC"/>
    <w:rsid w:val="00021358"/>
    <w:rsid w:val="000219F5"/>
    <w:rsid w:val="00022365"/>
    <w:rsid w:val="00031984"/>
    <w:rsid w:val="000342E5"/>
    <w:rsid w:val="00036A39"/>
    <w:rsid w:val="0004120D"/>
    <w:rsid w:val="00041C42"/>
    <w:rsid w:val="00042073"/>
    <w:rsid w:val="00042ECE"/>
    <w:rsid w:val="00043026"/>
    <w:rsid w:val="00051D2B"/>
    <w:rsid w:val="000563DC"/>
    <w:rsid w:val="00063AE3"/>
    <w:rsid w:val="00063F96"/>
    <w:rsid w:val="0006480C"/>
    <w:rsid w:val="0006741C"/>
    <w:rsid w:val="00067AE7"/>
    <w:rsid w:val="00071C85"/>
    <w:rsid w:val="0007618E"/>
    <w:rsid w:val="000774A4"/>
    <w:rsid w:val="00083FFA"/>
    <w:rsid w:val="00085179"/>
    <w:rsid w:val="00091061"/>
    <w:rsid w:val="00093570"/>
    <w:rsid w:val="00097B14"/>
    <w:rsid w:val="000A4780"/>
    <w:rsid w:val="000A5A3E"/>
    <w:rsid w:val="000A6DC5"/>
    <w:rsid w:val="000A7FA9"/>
    <w:rsid w:val="000B0813"/>
    <w:rsid w:val="000B1569"/>
    <w:rsid w:val="000B3683"/>
    <w:rsid w:val="000B4F77"/>
    <w:rsid w:val="000B4F7E"/>
    <w:rsid w:val="000B74A2"/>
    <w:rsid w:val="000C4186"/>
    <w:rsid w:val="000C4B45"/>
    <w:rsid w:val="000C5ED1"/>
    <w:rsid w:val="000C66F5"/>
    <w:rsid w:val="000D1D7F"/>
    <w:rsid w:val="000D248A"/>
    <w:rsid w:val="000D373C"/>
    <w:rsid w:val="000D628E"/>
    <w:rsid w:val="000D6DE9"/>
    <w:rsid w:val="000E1CFC"/>
    <w:rsid w:val="000E431A"/>
    <w:rsid w:val="000E513E"/>
    <w:rsid w:val="000E6938"/>
    <w:rsid w:val="000F078B"/>
    <w:rsid w:val="000F2DD5"/>
    <w:rsid w:val="000F3084"/>
    <w:rsid w:val="00100FEF"/>
    <w:rsid w:val="001046F6"/>
    <w:rsid w:val="00107EA7"/>
    <w:rsid w:val="00112EB6"/>
    <w:rsid w:val="00113401"/>
    <w:rsid w:val="0011345D"/>
    <w:rsid w:val="001136B8"/>
    <w:rsid w:val="00116484"/>
    <w:rsid w:val="001168C1"/>
    <w:rsid w:val="00121E34"/>
    <w:rsid w:val="00122737"/>
    <w:rsid w:val="00126D07"/>
    <w:rsid w:val="001276B7"/>
    <w:rsid w:val="001307A5"/>
    <w:rsid w:val="00131CE2"/>
    <w:rsid w:val="0013389A"/>
    <w:rsid w:val="00134BCE"/>
    <w:rsid w:val="001408AF"/>
    <w:rsid w:val="00142BBD"/>
    <w:rsid w:val="00150379"/>
    <w:rsid w:val="001568CC"/>
    <w:rsid w:val="00156ADB"/>
    <w:rsid w:val="001643BE"/>
    <w:rsid w:val="00164D1E"/>
    <w:rsid w:val="00165561"/>
    <w:rsid w:val="00166D95"/>
    <w:rsid w:val="00171C48"/>
    <w:rsid w:val="00171D24"/>
    <w:rsid w:val="00173D26"/>
    <w:rsid w:val="00175755"/>
    <w:rsid w:val="0018230C"/>
    <w:rsid w:val="001824F8"/>
    <w:rsid w:val="001837C3"/>
    <w:rsid w:val="001838DE"/>
    <w:rsid w:val="00184A1C"/>
    <w:rsid w:val="00185EDE"/>
    <w:rsid w:val="0018631F"/>
    <w:rsid w:val="0018727D"/>
    <w:rsid w:val="001878A2"/>
    <w:rsid w:val="00190E76"/>
    <w:rsid w:val="00191D2E"/>
    <w:rsid w:val="00192B6F"/>
    <w:rsid w:val="001A3A32"/>
    <w:rsid w:val="001A4291"/>
    <w:rsid w:val="001A71B8"/>
    <w:rsid w:val="001B1CD0"/>
    <w:rsid w:val="001B39E3"/>
    <w:rsid w:val="001B7E85"/>
    <w:rsid w:val="001C0711"/>
    <w:rsid w:val="001C2FF3"/>
    <w:rsid w:val="001C4ED6"/>
    <w:rsid w:val="001C5F44"/>
    <w:rsid w:val="001C629A"/>
    <w:rsid w:val="001C6E48"/>
    <w:rsid w:val="001C7137"/>
    <w:rsid w:val="001C714B"/>
    <w:rsid w:val="001D3221"/>
    <w:rsid w:val="001D552F"/>
    <w:rsid w:val="001D5D6F"/>
    <w:rsid w:val="001D67A7"/>
    <w:rsid w:val="001F2318"/>
    <w:rsid w:val="001F2ABF"/>
    <w:rsid w:val="001F32E2"/>
    <w:rsid w:val="001F3386"/>
    <w:rsid w:val="001F7163"/>
    <w:rsid w:val="00203E9D"/>
    <w:rsid w:val="00210AAB"/>
    <w:rsid w:val="002111BD"/>
    <w:rsid w:val="00215292"/>
    <w:rsid w:val="00217E95"/>
    <w:rsid w:val="00221677"/>
    <w:rsid w:val="00221BFF"/>
    <w:rsid w:val="00222279"/>
    <w:rsid w:val="002236F1"/>
    <w:rsid w:val="00223AF0"/>
    <w:rsid w:val="002275F7"/>
    <w:rsid w:val="00230A29"/>
    <w:rsid w:val="00230F72"/>
    <w:rsid w:val="0023380A"/>
    <w:rsid w:val="00234549"/>
    <w:rsid w:val="00241EA8"/>
    <w:rsid w:val="00242064"/>
    <w:rsid w:val="00244492"/>
    <w:rsid w:val="002446B0"/>
    <w:rsid w:val="00245D6D"/>
    <w:rsid w:val="0025090A"/>
    <w:rsid w:val="00250E38"/>
    <w:rsid w:val="00255F3A"/>
    <w:rsid w:val="00257FA4"/>
    <w:rsid w:val="002604B6"/>
    <w:rsid w:val="00261146"/>
    <w:rsid w:val="00264CDF"/>
    <w:rsid w:val="00273349"/>
    <w:rsid w:val="00274E7F"/>
    <w:rsid w:val="00276158"/>
    <w:rsid w:val="00277D24"/>
    <w:rsid w:val="00280F3D"/>
    <w:rsid w:val="00282F86"/>
    <w:rsid w:val="00286B7A"/>
    <w:rsid w:val="0029120A"/>
    <w:rsid w:val="0029666D"/>
    <w:rsid w:val="0029741F"/>
    <w:rsid w:val="00297681"/>
    <w:rsid w:val="002A28B6"/>
    <w:rsid w:val="002A39F4"/>
    <w:rsid w:val="002A6F4F"/>
    <w:rsid w:val="002B24A0"/>
    <w:rsid w:val="002B2645"/>
    <w:rsid w:val="002B421B"/>
    <w:rsid w:val="002C365E"/>
    <w:rsid w:val="002C3885"/>
    <w:rsid w:val="002C5995"/>
    <w:rsid w:val="002C695A"/>
    <w:rsid w:val="002C75D3"/>
    <w:rsid w:val="002E07EB"/>
    <w:rsid w:val="002E1152"/>
    <w:rsid w:val="002E3F6E"/>
    <w:rsid w:val="002F03BC"/>
    <w:rsid w:val="002F5E84"/>
    <w:rsid w:val="002F70DC"/>
    <w:rsid w:val="00301B3C"/>
    <w:rsid w:val="00310AAD"/>
    <w:rsid w:val="00316417"/>
    <w:rsid w:val="003170AC"/>
    <w:rsid w:val="0032147B"/>
    <w:rsid w:val="00323AB3"/>
    <w:rsid w:val="00323B0D"/>
    <w:rsid w:val="003264A1"/>
    <w:rsid w:val="00330533"/>
    <w:rsid w:val="00333280"/>
    <w:rsid w:val="00333C07"/>
    <w:rsid w:val="003371B7"/>
    <w:rsid w:val="00342CDF"/>
    <w:rsid w:val="00344434"/>
    <w:rsid w:val="00347EC8"/>
    <w:rsid w:val="0035094A"/>
    <w:rsid w:val="003517BD"/>
    <w:rsid w:val="00353571"/>
    <w:rsid w:val="003619CE"/>
    <w:rsid w:val="00361CF9"/>
    <w:rsid w:val="00362BDA"/>
    <w:rsid w:val="00362C7F"/>
    <w:rsid w:val="00363BD6"/>
    <w:rsid w:val="003662D7"/>
    <w:rsid w:val="00367033"/>
    <w:rsid w:val="0037163E"/>
    <w:rsid w:val="003723B0"/>
    <w:rsid w:val="00375CE8"/>
    <w:rsid w:val="0037708B"/>
    <w:rsid w:val="0037765C"/>
    <w:rsid w:val="003776DE"/>
    <w:rsid w:val="00381545"/>
    <w:rsid w:val="00383752"/>
    <w:rsid w:val="00385891"/>
    <w:rsid w:val="003909AA"/>
    <w:rsid w:val="00392E6F"/>
    <w:rsid w:val="003931B4"/>
    <w:rsid w:val="00394DF0"/>
    <w:rsid w:val="00394F56"/>
    <w:rsid w:val="00396F31"/>
    <w:rsid w:val="003A13F6"/>
    <w:rsid w:val="003A2588"/>
    <w:rsid w:val="003A2EE2"/>
    <w:rsid w:val="003A40CA"/>
    <w:rsid w:val="003A5667"/>
    <w:rsid w:val="003A74D3"/>
    <w:rsid w:val="003B2C3D"/>
    <w:rsid w:val="003B5E3C"/>
    <w:rsid w:val="003C02BE"/>
    <w:rsid w:val="003D0149"/>
    <w:rsid w:val="003D060A"/>
    <w:rsid w:val="003D263A"/>
    <w:rsid w:val="003D2B4A"/>
    <w:rsid w:val="003D4583"/>
    <w:rsid w:val="003D751B"/>
    <w:rsid w:val="003E5A6C"/>
    <w:rsid w:val="003E6368"/>
    <w:rsid w:val="003E7010"/>
    <w:rsid w:val="003F07B1"/>
    <w:rsid w:val="003F49AB"/>
    <w:rsid w:val="00400D95"/>
    <w:rsid w:val="00401264"/>
    <w:rsid w:val="00404714"/>
    <w:rsid w:val="004056F8"/>
    <w:rsid w:val="00410A60"/>
    <w:rsid w:val="0041251D"/>
    <w:rsid w:val="00413784"/>
    <w:rsid w:val="004146D5"/>
    <w:rsid w:val="00416187"/>
    <w:rsid w:val="00417B2D"/>
    <w:rsid w:val="00421180"/>
    <w:rsid w:val="00422498"/>
    <w:rsid w:val="00424E20"/>
    <w:rsid w:val="00426023"/>
    <w:rsid w:val="00426CFE"/>
    <w:rsid w:val="00432FF8"/>
    <w:rsid w:val="00434F4E"/>
    <w:rsid w:val="004379EC"/>
    <w:rsid w:val="004419BF"/>
    <w:rsid w:val="00444FF8"/>
    <w:rsid w:val="0044794E"/>
    <w:rsid w:val="00451EE4"/>
    <w:rsid w:val="004523C0"/>
    <w:rsid w:val="00452E86"/>
    <w:rsid w:val="00453549"/>
    <w:rsid w:val="00453927"/>
    <w:rsid w:val="004572E4"/>
    <w:rsid w:val="0046085B"/>
    <w:rsid w:val="00460888"/>
    <w:rsid w:val="004617D3"/>
    <w:rsid w:val="004620AE"/>
    <w:rsid w:val="00467F4E"/>
    <w:rsid w:val="004746FC"/>
    <w:rsid w:val="0047473B"/>
    <w:rsid w:val="00474898"/>
    <w:rsid w:val="004801A6"/>
    <w:rsid w:val="004826F0"/>
    <w:rsid w:val="004829E0"/>
    <w:rsid w:val="004839E8"/>
    <w:rsid w:val="00485719"/>
    <w:rsid w:val="00485FA8"/>
    <w:rsid w:val="004876B6"/>
    <w:rsid w:val="00490073"/>
    <w:rsid w:val="004A17D8"/>
    <w:rsid w:val="004A2090"/>
    <w:rsid w:val="004A27E3"/>
    <w:rsid w:val="004A7E4F"/>
    <w:rsid w:val="004B2111"/>
    <w:rsid w:val="004B7E87"/>
    <w:rsid w:val="004C1074"/>
    <w:rsid w:val="004C2F51"/>
    <w:rsid w:val="004C610B"/>
    <w:rsid w:val="004C6CE1"/>
    <w:rsid w:val="004D1978"/>
    <w:rsid w:val="004D21DA"/>
    <w:rsid w:val="004D42C4"/>
    <w:rsid w:val="004D5314"/>
    <w:rsid w:val="004D533A"/>
    <w:rsid w:val="004D7A5A"/>
    <w:rsid w:val="004E09B1"/>
    <w:rsid w:val="004E3456"/>
    <w:rsid w:val="004E500F"/>
    <w:rsid w:val="004E5E30"/>
    <w:rsid w:val="004E608A"/>
    <w:rsid w:val="004F59A9"/>
    <w:rsid w:val="004F6610"/>
    <w:rsid w:val="00501381"/>
    <w:rsid w:val="005013AE"/>
    <w:rsid w:val="00503B21"/>
    <w:rsid w:val="00510E1A"/>
    <w:rsid w:val="0051553E"/>
    <w:rsid w:val="005217B6"/>
    <w:rsid w:val="00521E14"/>
    <w:rsid w:val="005231C4"/>
    <w:rsid w:val="00524820"/>
    <w:rsid w:val="00524AC8"/>
    <w:rsid w:val="00525B29"/>
    <w:rsid w:val="00527413"/>
    <w:rsid w:val="005275F6"/>
    <w:rsid w:val="0052760E"/>
    <w:rsid w:val="00527F04"/>
    <w:rsid w:val="00530241"/>
    <w:rsid w:val="00533E16"/>
    <w:rsid w:val="00535C6A"/>
    <w:rsid w:val="00537A08"/>
    <w:rsid w:val="00542647"/>
    <w:rsid w:val="00542D7E"/>
    <w:rsid w:val="00543C09"/>
    <w:rsid w:val="00543C2C"/>
    <w:rsid w:val="005504E0"/>
    <w:rsid w:val="0055052A"/>
    <w:rsid w:val="005507FF"/>
    <w:rsid w:val="00553317"/>
    <w:rsid w:val="0055516A"/>
    <w:rsid w:val="005571F0"/>
    <w:rsid w:val="0055780C"/>
    <w:rsid w:val="00561842"/>
    <w:rsid w:val="005622A6"/>
    <w:rsid w:val="00564DE7"/>
    <w:rsid w:val="005656BD"/>
    <w:rsid w:val="00572047"/>
    <w:rsid w:val="005762D6"/>
    <w:rsid w:val="005803CD"/>
    <w:rsid w:val="00582495"/>
    <w:rsid w:val="00583874"/>
    <w:rsid w:val="00593CAF"/>
    <w:rsid w:val="00595DA9"/>
    <w:rsid w:val="00597DA8"/>
    <w:rsid w:val="005A0359"/>
    <w:rsid w:val="005A08B9"/>
    <w:rsid w:val="005A3532"/>
    <w:rsid w:val="005A4E05"/>
    <w:rsid w:val="005B38DF"/>
    <w:rsid w:val="005B46F3"/>
    <w:rsid w:val="005B62DC"/>
    <w:rsid w:val="005B650B"/>
    <w:rsid w:val="005C12D9"/>
    <w:rsid w:val="005C311D"/>
    <w:rsid w:val="005C5645"/>
    <w:rsid w:val="005C63DA"/>
    <w:rsid w:val="005C64A4"/>
    <w:rsid w:val="005C71E9"/>
    <w:rsid w:val="005C7F2A"/>
    <w:rsid w:val="005D034B"/>
    <w:rsid w:val="005D228F"/>
    <w:rsid w:val="005D484F"/>
    <w:rsid w:val="005D5DCC"/>
    <w:rsid w:val="005D5F02"/>
    <w:rsid w:val="005D60BE"/>
    <w:rsid w:val="005E202F"/>
    <w:rsid w:val="005F273E"/>
    <w:rsid w:val="005F7E50"/>
    <w:rsid w:val="00601EC5"/>
    <w:rsid w:val="0060338E"/>
    <w:rsid w:val="00603C6B"/>
    <w:rsid w:val="0061548C"/>
    <w:rsid w:val="006161BD"/>
    <w:rsid w:val="00621852"/>
    <w:rsid w:val="00621CB4"/>
    <w:rsid w:val="00621D6B"/>
    <w:rsid w:val="00622367"/>
    <w:rsid w:val="00627758"/>
    <w:rsid w:val="00630491"/>
    <w:rsid w:val="006348C1"/>
    <w:rsid w:val="006353A3"/>
    <w:rsid w:val="00636943"/>
    <w:rsid w:val="006408D8"/>
    <w:rsid w:val="00644FC2"/>
    <w:rsid w:val="00646870"/>
    <w:rsid w:val="00652747"/>
    <w:rsid w:val="00656453"/>
    <w:rsid w:val="006566DB"/>
    <w:rsid w:val="00657B4D"/>
    <w:rsid w:val="00660C20"/>
    <w:rsid w:val="00666135"/>
    <w:rsid w:val="00666FD8"/>
    <w:rsid w:val="00672B7A"/>
    <w:rsid w:val="00672E0C"/>
    <w:rsid w:val="006730C9"/>
    <w:rsid w:val="00673CA8"/>
    <w:rsid w:val="00675BF6"/>
    <w:rsid w:val="00681290"/>
    <w:rsid w:val="0068475B"/>
    <w:rsid w:val="00691528"/>
    <w:rsid w:val="00694CC2"/>
    <w:rsid w:val="00696D7A"/>
    <w:rsid w:val="006B18ED"/>
    <w:rsid w:val="006B4A08"/>
    <w:rsid w:val="006B5CA6"/>
    <w:rsid w:val="006C1B14"/>
    <w:rsid w:val="006C220B"/>
    <w:rsid w:val="006C4204"/>
    <w:rsid w:val="006C45A5"/>
    <w:rsid w:val="006D343C"/>
    <w:rsid w:val="006D6657"/>
    <w:rsid w:val="006E0244"/>
    <w:rsid w:val="006E6D83"/>
    <w:rsid w:val="006F32F4"/>
    <w:rsid w:val="006F36A1"/>
    <w:rsid w:val="006F6096"/>
    <w:rsid w:val="006F68E7"/>
    <w:rsid w:val="00701134"/>
    <w:rsid w:val="007059BE"/>
    <w:rsid w:val="0070655C"/>
    <w:rsid w:val="007067B7"/>
    <w:rsid w:val="00707781"/>
    <w:rsid w:val="007100E0"/>
    <w:rsid w:val="00710B7C"/>
    <w:rsid w:val="0072428B"/>
    <w:rsid w:val="00732E72"/>
    <w:rsid w:val="00733B2D"/>
    <w:rsid w:val="00735DD5"/>
    <w:rsid w:val="007419C4"/>
    <w:rsid w:val="00743DF6"/>
    <w:rsid w:val="00744B73"/>
    <w:rsid w:val="00744E29"/>
    <w:rsid w:val="00746DC9"/>
    <w:rsid w:val="007511CC"/>
    <w:rsid w:val="007513FB"/>
    <w:rsid w:val="00757496"/>
    <w:rsid w:val="0076411A"/>
    <w:rsid w:val="007641DC"/>
    <w:rsid w:val="00764F58"/>
    <w:rsid w:val="0076607B"/>
    <w:rsid w:val="007664FC"/>
    <w:rsid w:val="0077182C"/>
    <w:rsid w:val="007741DE"/>
    <w:rsid w:val="007746AB"/>
    <w:rsid w:val="0077793A"/>
    <w:rsid w:val="00787961"/>
    <w:rsid w:val="007A1FBC"/>
    <w:rsid w:val="007A2701"/>
    <w:rsid w:val="007A4489"/>
    <w:rsid w:val="007B1679"/>
    <w:rsid w:val="007B57B7"/>
    <w:rsid w:val="007C0FC8"/>
    <w:rsid w:val="007C117A"/>
    <w:rsid w:val="007C1A65"/>
    <w:rsid w:val="007C3A0A"/>
    <w:rsid w:val="007C3C8F"/>
    <w:rsid w:val="007C3F35"/>
    <w:rsid w:val="007C5DC7"/>
    <w:rsid w:val="007D038B"/>
    <w:rsid w:val="007D09A8"/>
    <w:rsid w:val="007D0E16"/>
    <w:rsid w:val="007E368A"/>
    <w:rsid w:val="007E6419"/>
    <w:rsid w:val="007E75B4"/>
    <w:rsid w:val="007F4FDE"/>
    <w:rsid w:val="008023AE"/>
    <w:rsid w:val="00802A77"/>
    <w:rsid w:val="00802B25"/>
    <w:rsid w:val="00805886"/>
    <w:rsid w:val="0081333F"/>
    <w:rsid w:val="00814A94"/>
    <w:rsid w:val="00817697"/>
    <w:rsid w:val="00821F42"/>
    <w:rsid w:val="00822ED7"/>
    <w:rsid w:val="00824D89"/>
    <w:rsid w:val="0082653D"/>
    <w:rsid w:val="0083034B"/>
    <w:rsid w:val="00832480"/>
    <w:rsid w:val="008365AA"/>
    <w:rsid w:val="00837108"/>
    <w:rsid w:val="00837CA5"/>
    <w:rsid w:val="00842A54"/>
    <w:rsid w:val="00846035"/>
    <w:rsid w:val="00847391"/>
    <w:rsid w:val="00854609"/>
    <w:rsid w:val="00856F5D"/>
    <w:rsid w:val="008609CD"/>
    <w:rsid w:val="008627D8"/>
    <w:rsid w:val="00864113"/>
    <w:rsid w:val="0086468B"/>
    <w:rsid w:val="008655E0"/>
    <w:rsid w:val="008662E4"/>
    <w:rsid w:val="0086647F"/>
    <w:rsid w:val="00872050"/>
    <w:rsid w:val="0087214D"/>
    <w:rsid w:val="00872EE7"/>
    <w:rsid w:val="0087467A"/>
    <w:rsid w:val="0087548E"/>
    <w:rsid w:val="008771DA"/>
    <w:rsid w:val="00881B32"/>
    <w:rsid w:val="00883DD8"/>
    <w:rsid w:val="00891AF5"/>
    <w:rsid w:val="00893366"/>
    <w:rsid w:val="0089377F"/>
    <w:rsid w:val="00893A0A"/>
    <w:rsid w:val="00894A3E"/>
    <w:rsid w:val="00894DEF"/>
    <w:rsid w:val="00895154"/>
    <w:rsid w:val="00896C5B"/>
    <w:rsid w:val="00896E46"/>
    <w:rsid w:val="008A0A68"/>
    <w:rsid w:val="008A499D"/>
    <w:rsid w:val="008B26DD"/>
    <w:rsid w:val="008B5F2A"/>
    <w:rsid w:val="008C20A1"/>
    <w:rsid w:val="008C47BF"/>
    <w:rsid w:val="008C4B13"/>
    <w:rsid w:val="008C665A"/>
    <w:rsid w:val="008C7572"/>
    <w:rsid w:val="008D1A95"/>
    <w:rsid w:val="008D38D9"/>
    <w:rsid w:val="008D5AE3"/>
    <w:rsid w:val="008E0F0A"/>
    <w:rsid w:val="008E1502"/>
    <w:rsid w:val="008E3B70"/>
    <w:rsid w:val="008F0771"/>
    <w:rsid w:val="008F090E"/>
    <w:rsid w:val="008F0A13"/>
    <w:rsid w:val="008F2C66"/>
    <w:rsid w:val="008F4338"/>
    <w:rsid w:val="008F6EFF"/>
    <w:rsid w:val="009002A3"/>
    <w:rsid w:val="009009C0"/>
    <w:rsid w:val="00901549"/>
    <w:rsid w:val="009022A7"/>
    <w:rsid w:val="00904863"/>
    <w:rsid w:val="0090574C"/>
    <w:rsid w:val="00911CFA"/>
    <w:rsid w:val="009131B6"/>
    <w:rsid w:val="00916359"/>
    <w:rsid w:val="00916C0D"/>
    <w:rsid w:val="009176FD"/>
    <w:rsid w:val="009257E9"/>
    <w:rsid w:val="00926EBD"/>
    <w:rsid w:val="009307D9"/>
    <w:rsid w:val="00933849"/>
    <w:rsid w:val="00933D9A"/>
    <w:rsid w:val="0093568A"/>
    <w:rsid w:val="00936A8A"/>
    <w:rsid w:val="00936FF0"/>
    <w:rsid w:val="00954235"/>
    <w:rsid w:val="00955056"/>
    <w:rsid w:val="00961F7F"/>
    <w:rsid w:val="0096263C"/>
    <w:rsid w:val="00963026"/>
    <w:rsid w:val="0096345E"/>
    <w:rsid w:val="00963D2D"/>
    <w:rsid w:val="00964C31"/>
    <w:rsid w:val="00970E82"/>
    <w:rsid w:val="0097306E"/>
    <w:rsid w:val="009739D1"/>
    <w:rsid w:val="009740B4"/>
    <w:rsid w:val="00974E4A"/>
    <w:rsid w:val="009754A0"/>
    <w:rsid w:val="00983268"/>
    <w:rsid w:val="0099449B"/>
    <w:rsid w:val="009955ED"/>
    <w:rsid w:val="00996204"/>
    <w:rsid w:val="0099777A"/>
    <w:rsid w:val="00997D1E"/>
    <w:rsid w:val="009A063F"/>
    <w:rsid w:val="009A1079"/>
    <w:rsid w:val="009A394C"/>
    <w:rsid w:val="009A4A98"/>
    <w:rsid w:val="009A577D"/>
    <w:rsid w:val="009A6D0A"/>
    <w:rsid w:val="009A7F17"/>
    <w:rsid w:val="009B06ED"/>
    <w:rsid w:val="009B270A"/>
    <w:rsid w:val="009B5D3C"/>
    <w:rsid w:val="009B6B7A"/>
    <w:rsid w:val="009C24B1"/>
    <w:rsid w:val="009C7818"/>
    <w:rsid w:val="009D2CB1"/>
    <w:rsid w:val="009D6C31"/>
    <w:rsid w:val="009E0229"/>
    <w:rsid w:val="009E42FC"/>
    <w:rsid w:val="009E7725"/>
    <w:rsid w:val="009F1318"/>
    <w:rsid w:val="009F2F08"/>
    <w:rsid w:val="009F483D"/>
    <w:rsid w:val="009F66BA"/>
    <w:rsid w:val="00A025C4"/>
    <w:rsid w:val="00A03344"/>
    <w:rsid w:val="00A03845"/>
    <w:rsid w:val="00A049DD"/>
    <w:rsid w:val="00A065BF"/>
    <w:rsid w:val="00A10129"/>
    <w:rsid w:val="00A11C4F"/>
    <w:rsid w:val="00A140E5"/>
    <w:rsid w:val="00A15110"/>
    <w:rsid w:val="00A24260"/>
    <w:rsid w:val="00A24510"/>
    <w:rsid w:val="00A24994"/>
    <w:rsid w:val="00A25D21"/>
    <w:rsid w:val="00A301C7"/>
    <w:rsid w:val="00A30F57"/>
    <w:rsid w:val="00A3320A"/>
    <w:rsid w:val="00A34835"/>
    <w:rsid w:val="00A40323"/>
    <w:rsid w:val="00A42DE6"/>
    <w:rsid w:val="00A47506"/>
    <w:rsid w:val="00A47FA9"/>
    <w:rsid w:val="00A52C84"/>
    <w:rsid w:val="00A53233"/>
    <w:rsid w:val="00A576E7"/>
    <w:rsid w:val="00A61035"/>
    <w:rsid w:val="00A63221"/>
    <w:rsid w:val="00A65B64"/>
    <w:rsid w:val="00A74465"/>
    <w:rsid w:val="00A76423"/>
    <w:rsid w:val="00A770FD"/>
    <w:rsid w:val="00A80028"/>
    <w:rsid w:val="00A84C6F"/>
    <w:rsid w:val="00A90AED"/>
    <w:rsid w:val="00A9201B"/>
    <w:rsid w:val="00A937B5"/>
    <w:rsid w:val="00A93C08"/>
    <w:rsid w:val="00A95C1A"/>
    <w:rsid w:val="00AA3B5E"/>
    <w:rsid w:val="00AA442C"/>
    <w:rsid w:val="00AA699D"/>
    <w:rsid w:val="00AB17DE"/>
    <w:rsid w:val="00AB1B3F"/>
    <w:rsid w:val="00AB4352"/>
    <w:rsid w:val="00AC2FFA"/>
    <w:rsid w:val="00AC41C9"/>
    <w:rsid w:val="00AD0BCC"/>
    <w:rsid w:val="00AD15E9"/>
    <w:rsid w:val="00AD4CED"/>
    <w:rsid w:val="00AD5C8D"/>
    <w:rsid w:val="00AD6DC1"/>
    <w:rsid w:val="00AD7707"/>
    <w:rsid w:val="00AE0033"/>
    <w:rsid w:val="00AE0260"/>
    <w:rsid w:val="00AE1495"/>
    <w:rsid w:val="00AE376B"/>
    <w:rsid w:val="00AE6C98"/>
    <w:rsid w:val="00AF2725"/>
    <w:rsid w:val="00AF55B1"/>
    <w:rsid w:val="00B008F4"/>
    <w:rsid w:val="00B04B2F"/>
    <w:rsid w:val="00B06C40"/>
    <w:rsid w:val="00B12E3C"/>
    <w:rsid w:val="00B20252"/>
    <w:rsid w:val="00B20DB7"/>
    <w:rsid w:val="00B20F75"/>
    <w:rsid w:val="00B23A24"/>
    <w:rsid w:val="00B24152"/>
    <w:rsid w:val="00B30444"/>
    <w:rsid w:val="00B319F4"/>
    <w:rsid w:val="00B34420"/>
    <w:rsid w:val="00B366EE"/>
    <w:rsid w:val="00B42866"/>
    <w:rsid w:val="00B46BC3"/>
    <w:rsid w:val="00B53144"/>
    <w:rsid w:val="00B53151"/>
    <w:rsid w:val="00B5514B"/>
    <w:rsid w:val="00B55B1F"/>
    <w:rsid w:val="00B56ADC"/>
    <w:rsid w:val="00B6008E"/>
    <w:rsid w:val="00B62B17"/>
    <w:rsid w:val="00B6368D"/>
    <w:rsid w:val="00B64774"/>
    <w:rsid w:val="00B66ABD"/>
    <w:rsid w:val="00B67EE3"/>
    <w:rsid w:val="00B70A93"/>
    <w:rsid w:val="00B71A7F"/>
    <w:rsid w:val="00B72DF6"/>
    <w:rsid w:val="00B740BA"/>
    <w:rsid w:val="00B75950"/>
    <w:rsid w:val="00B83D45"/>
    <w:rsid w:val="00B85144"/>
    <w:rsid w:val="00B855BA"/>
    <w:rsid w:val="00B86595"/>
    <w:rsid w:val="00B936F2"/>
    <w:rsid w:val="00B952EA"/>
    <w:rsid w:val="00B97C5C"/>
    <w:rsid w:val="00BA1141"/>
    <w:rsid w:val="00BA19B8"/>
    <w:rsid w:val="00BA4203"/>
    <w:rsid w:val="00BA7C91"/>
    <w:rsid w:val="00BC26B8"/>
    <w:rsid w:val="00BC5B12"/>
    <w:rsid w:val="00BD0972"/>
    <w:rsid w:val="00BD1376"/>
    <w:rsid w:val="00BD1C56"/>
    <w:rsid w:val="00BD287E"/>
    <w:rsid w:val="00BD5159"/>
    <w:rsid w:val="00BD5B48"/>
    <w:rsid w:val="00BE22EF"/>
    <w:rsid w:val="00BE3C6C"/>
    <w:rsid w:val="00BF78F5"/>
    <w:rsid w:val="00C058B5"/>
    <w:rsid w:val="00C05D76"/>
    <w:rsid w:val="00C11FE0"/>
    <w:rsid w:val="00C13090"/>
    <w:rsid w:val="00C16A3B"/>
    <w:rsid w:val="00C172CE"/>
    <w:rsid w:val="00C21059"/>
    <w:rsid w:val="00C21930"/>
    <w:rsid w:val="00C231E6"/>
    <w:rsid w:val="00C2385A"/>
    <w:rsid w:val="00C245BD"/>
    <w:rsid w:val="00C26A57"/>
    <w:rsid w:val="00C26D9A"/>
    <w:rsid w:val="00C30C52"/>
    <w:rsid w:val="00C30D52"/>
    <w:rsid w:val="00C320F1"/>
    <w:rsid w:val="00C35A07"/>
    <w:rsid w:val="00C36ED6"/>
    <w:rsid w:val="00C4160B"/>
    <w:rsid w:val="00C41E17"/>
    <w:rsid w:val="00C4590D"/>
    <w:rsid w:val="00C507CF"/>
    <w:rsid w:val="00C52C0A"/>
    <w:rsid w:val="00C54B05"/>
    <w:rsid w:val="00C556AE"/>
    <w:rsid w:val="00C608BF"/>
    <w:rsid w:val="00C62C12"/>
    <w:rsid w:val="00C643C6"/>
    <w:rsid w:val="00C64C84"/>
    <w:rsid w:val="00C72553"/>
    <w:rsid w:val="00C72C1D"/>
    <w:rsid w:val="00C752B8"/>
    <w:rsid w:val="00C77208"/>
    <w:rsid w:val="00C779EA"/>
    <w:rsid w:val="00C80688"/>
    <w:rsid w:val="00C81D79"/>
    <w:rsid w:val="00C835FB"/>
    <w:rsid w:val="00C87FB7"/>
    <w:rsid w:val="00C9098D"/>
    <w:rsid w:val="00C90F16"/>
    <w:rsid w:val="00C938D6"/>
    <w:rsid w:val="00C9447E"/>
    <w:rsid w:val="00C95F72"/>
    <w:rsid w:val="00C96117"/>
    <w:rsid w:val="00C9745E"/>
    <w:rsid w:val="00C97515"/>
    <w:rsid w:val="00CA3B92"/>
    <w:rsid w:val="00CA4319"/>
    <w:rsid w:val="00CA5EAB"/>
    <w:rsid w:val="00CB5C7B"/>
    <w:rsid w:val="00CD019C"/>
    <w:rsid w:val="00CD0948"/>
    <w:rsid w:val="00CD1296"/>
    <w:rsid w:val="00CD413A"/>
    <w:rsid w:val="00CD63A4"/>
    <w:rsid w:val="00CE1754"/>
    <w:rsid w:val="00CE417E"/>
    <w:rsid w:val="00CE4567"/>
    <w:rsid w:val="00CF4C53"/>
    <w:rsid w:val="00CF6277"/>
    <w:rsid w:val="00CF7501"/>
    <w:rsid w:val="00D002D5"/>
    <w:rsid w:val="00D115D6"/>
    <w:rsid w:val="00D12467"/>
    <w:rsid w:val="00D13713"/>
    <w:rsid w:val="00D137C5"/>
    <w:rsid w:val="00D1477C"/>
    <w:rsid w:val="00D162A4"/>
    <w:rsid w:val="00D24630"/>
    <w:rsid w:val="00D2580C"/>
    <w:rsid w:val="00D26671"/>
    <w:rsid w:val="00D26B01"/>
    <w:rsid w:val="00D331AB"/>
    <w:rsid w:val="00D35AE0"/>
    <w:rsid w:val="00D35F45"/>
    <w:rsid w:val="00D3717A"/>
    <w:rsid w:val="00D37618"/>
    <w:rsid w:val="00D4066A"/>
    <w:rsid w:val="00D40CF1"/>
    <w:rsid w:val="00D4127B"/>
    <w:rsid w:val="00D4364A"/>
    <w:rsid w:val="00D5038B"/>
    <w:rsid w:val="00D52527"/>
    <w:rsid w:val="00D52D6E"/>
    <w:rsid w:val="00D64216"/>
    <w:rsid w:val="00D64325"/>
    <w:rsid w:val="00D67E3E"/>
    <w:rsid w:val="00D734F4"/>
    <w:rsid w:val="00D73C65"/>
    <w:rsid w:val="00D77AEA"/>
    <w:rsid w:val="00D80B4D"/>
    <w:rsid w:val="00D816C6"/>
    <w:rsid w:val="00D83FE6"/>
    <w:rsid w:val="00D8795C"/>
    <w:rsid w:val="00D901D2"/>
    <w:rsid w:val="00D915D1"/>
    <w:rsid w:val="00D93993"/>
    <w:rsid w:val="00D95FF0"/>
    <w:rsid w:val="00DA012F"/>
    <w:rsid w:val="00DA3D8B"/>
    <w:rsid w:val="00DA7CAC"/>
    <w:rsid w:val="00DB18EE"/>
    <w:rsid w:val="00DB5547"/>
    <w:rsid w:val="00DC0E35"/>
    <w:rsid w:val="00DC2A3E"/>
    <w:rsid w:val="00DC39C3"/>
    <w:rsid w:val="00DC5FF4"/>
    <w:rsid w:val="00DC6D9A"/>
    <w:rsid w:val="00DD0278"/>
    <w:rsid w:val="00DD092C"/>
    <w:rsid w:val="00DD1A0F"/>
    <w:rsid w:val="00DD31C4"/>
    <w:rsid w:val="00DE2955"/>
    <w:rsid w:val="00DE6202"/>
    <w:rsid w:val="00DF6295"/>
    <w:rsid w:val="00E10532"/>
    <w:rsid w:val="00E11334"/>
    <w:rsid w:val="00E1146F"/>
    <w:rsid w:val="00E14A21"/>
    <w:rsid w:val="00E16F66"/>
    <w:rsid w:val="00E24C22"/>
    <w:rsid w:val="00E342FE"/>
    <w:rsid w:val="00E3773D"/>
    <w:rsid w:val="00E41907"/>
    <w:rsid w:val="00E437CC"/>
    <w:rsid w:val="00E43814"/>
    <w:rsid w:val="00E46CC8"/>
    <w:rsid w:val="00E642AA"/>
    <w:rsid w:val="00E6589A"/>
    <w:rsid w:val="00E66E57"/>
    <w:rsid w:val="00E71F7A"/>
    <w:rsid w:val="00E745EE"/>
    <w:rsid w:val="00E85047"/>
    <w:rsid w:val="00E85EE1"/>
    <w:rsid w:val="00E9636F"/>
    <w:rsid w:val="00EA69C6"/>
    <w:rsid w:val="00EB01FC"/>
    <w:rsid w:val="00EB57E1"/>
    <w:rsid w:val="00EB5854"/>
    <w:rsid w:val="00EC397B"/>
    <w:rsid w:val="00ED05D3"/>
    <w:rsid w:val="00ED0CB1"/>
    <w:rsid w:val="00ED10DC"/>
    <w:rsid w:val="00ED12B2"/>
    <w:rsid w:val="00ED2CBB"/>
    <w:rsid w:val="00EE0C85"/>
    <w:rsid w:val="00EF08CE"/>
    <w:rsid w:val="00EF1D70"/>
    <w:rsid w:val="00EF27C8"/>
    <w:rsid w:val="00EF3AD3"/>
    <w:rsid w:val="00EF780A"/>
    <w:rsid w:val="00F04D74"/>
    <w:rsid w:val="00F07F02"/>
    <w:rsid w:val="00F11A24"/>
    <w:rsid w:val="00F14861"/>
    <w:rsid w:val="00F20BC2"/>
    <w:rsid w:val="00F21CC6"/>
    <w:rsid w:val="00F45BAB"/>
    <w:rsid w:val="00F4721C"/>
    <w:rsid w:val="00F52718"/>
    <w:rsid w:val="00F52FCA"/>
    <w:rsid w:val="00F53102"/>
    <w:rsid w:val="00F55109"/>
    <w:rsid w:val="00F55F07"/>
    <w:rsid w:val="00F563F3"/>
    <w:rsid w:val="00F57340"/>
    <w:rsid w:val="00F57391"/>
    <w:rsid w:val="00F57557"/>
    <w:rsid w:val="00F64C99"/>
    <w:rsid w:val="00F64CD5"/>
    <w:rsid w:val="00F6635F"/>
    <w:rsid w:val="00F6675E"/>
    <w:rsid w:val="00F71638"/>
    <w:rsid w:val="00F71D00"/>
    <w:rsid w:val="00F863D1"/>
    <w:rsid w:val="00F87947"/>
    <w:rsid w:val="00FA18A0"/>
    <w:rsid w:val="00FB126C"/>
    <w:rsid w:val="00FB2EF3"/>
    <w:rsid w:val="00FB6111"/>
    <w:rsid w:val="00FC4A4E"/>
    <w:rsid w:val="00FC7E1F"/>
    <w:rsid w:val="00FD2B24"/>
    <w:rsid w:val="00FD3A75"/>
    <w:rsid w:val="00FD4147"/>
    <w:rsid w:val="00FD7A17"/>
    <w:rsid w:val="00FE28C3"/>
    <w:rsid w:val="00FE2C8F"/>
    <w:rsid w:val="00FE6CCC"/>
    <w:rsid w:val="00FF30DD"/>
    <w:rsid w:val="00FF357B"/>
    <w:rsid w:val="00FF3A22"/>
    <w:rsid w:val="00FF638B"/>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A0F7B5"/>
  <w15:chartTrackingRefBased/>
  <w15:docId w15:val="{8FE08D3C-530A-4CC6-AED1-AB9DA7F8F4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0FC8"/>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styleId="Tabel-Gitter">
    <w:name w:val="Table Grid"/>
    <w:basedOn w:val="Tabel-Normal"/>
    <w:uiPriority w:val="39"/>
    <w:rsid w:val="00872E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rdskrifttypeiafsnit"/>
    <w:uiPriority w:val="99"/>
    <w:unhideWhenUsed/>
    <w:rsid w:val="00872EE7"/>
    <w:rPr>
      <w:color w:val="0563C1" w:themeColor="hyperlink"/>
      <w:u w:val="single"/>
    </w:rPr>
  </w:style>
  <w:style w:type="character" w:styleId="Ulstomtale">
    <w:name w:val="Unresolved Mention"/>
    <w:basedOn w:val="Standardskrifttypeiafsnit"/>
    <w:uiPriority w:val="99"/>
    <w:semiHidden/>
    <w:unhideWhenUsed/>
    <w:rsid w:val="00C87FB7"/>
    <w:rPr>
      <w:color w:val="605E5C"/>
      <w:shd w:val="clear" w:color="auto" w:fill="E1DFDD"/>
    </w:rPr>
  </w:style>
  <w:style w:type="character" w:styleId="BesgtLink">
    <w:name w:val="FollowedHyperlink"/>
    <w:basedOn w:val="Standardskrifttypeiafsnit"/>
    <w:uiPriority w:val="99"/>
    <w:semiHidden/>
    <w:unhideWhenUsed/>
    <w:rsid w:val="00F64C99"/>
    <w:rPr>
      <w:color w:val="954F72" w:themeColor="followedHyperlink"/>
      <w:u w:val="single"/>
    </w:rPr>
  </w:style>
  <w:style w:type="paragraph" w:styleId="Sidehoved">
    <w:name w:val="header"/>
    <w:basedOn w:val="Normal"/>
    <w:link w:val="SidehovedTegn"/>
    <w:uiPriority w:val="99"/>
    <w:unhideWhenUsed/>
    <w:rsid w:val="00B366EE"/>
    <w:pPr>
      <w:tabs>
        <w:tab w:val="center" w:pos="4536"/>
        <w:tab w:val="right" w:pos="9072"/>
      </w:tabs>
      <w:spacing w:after="0" w:line="240" w:lineRule="auto"/>
    </w:pPr>
  </w:style>
  <w:style w:type="character" w:customStyle="1" w:styleId="SidehovedTegn">
    <w:name w:val="Sidehoved Tegn"/>
    <w:basedOn w:val="Standardskrifttypeiafsnit"/>
    <w:link w:val="Sidehoved"/>
    <w:uiPriority w:val="99"/>
    <w:rsid w:val="00B366EE"/>
  </w:style>
  <w:style w:type="paragraph" w:styleId="Sidefod">
    <w:name w:val="footer"/>
    <w:basedOn w:val="Normal"/>
    <w:link w:val="SidefodTegn"/>
    <w:uiPriority w:val="99"/>
    <w:unhideWhenUsed/>
    <w:rsid w:val="00B366EE"/>
    <w:pPr>
      <w:tabs>
        <w:tab w:val="center" w:pos="4536"/>
        <w:tab w:val="right" w:pos="9072"/>
      </w:tabs>
      <w:spacing w:after="0" w:line="240" w:lineRule="auto"/>
    </w:pPr>
  </w:style>
  <w:style w:type="character" w:customStyle="1" w:styleId="SidefodTegn">
    <w:name w:val="Sidefod Tegn"/>
    <w:basedOn w:val="Standardskrifttypeiafsnit"/>
    <w:link w:val="Sidefod"/>
    <w:uiPriority w:val="99"/>
    <w:rsid w:val="00B366EE"/>
  </w:style>
  <w:style w:type="paragraph" w:styleId="Listeafsnit">
    <w:name w:val="List Paragraph"/>
    <w:basedOn w:val="Normal"/>
    <w:uiPriority w:val="34"/>
    <w:qFormat/>
    <w:rsid w:val="00AE0260"/>
    <w:pPr>
      <w:ind w:left="720"/>
      <w:contextualSpacing/>
    </w:pPr>
  </w:style>
  <w:style w:type="paragraph" w:styleId="Markeringsbobletekst">
    <w:name w:val="Balloon Text"/>
    <w:basedOn w:val="Normal"/>
    <w:link w:val="MarkeringsbobletekstTegn"/>
    <w:uiPriority w:val="99"/>
    <w:semiHidden/>
    <w:unhideWhenUsed/>
    <w:rsid w:val="00A15110"/>
    <w:pPr>
      <w:spacing w:after="0"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A15110"/>
    <w:rPr>
      <w:rFonts w:ascii="Segoe UI" w:hAnsi="Segoe UI" w:cs="Segoe UI"/>
      <w:sz w:val="18"/>
      <w:szCs w:val="18"/>
    </w:rPr>
  </w:style>
  <w:style w:type="character" w:styleId="Kommentarhenvisning">
    <w:name w:val="annotation reference"/>
    <w:basedOn w:val="Standardskrifttypeiafsnit"/>
    <w:uiPriority w:val="99"/>
    <w:semiHidden/>
    <w:unhideWhenUsed/>
    <w:rsid w:val="0061548C"/>
    <w:rPr>
      <w:sz w:val="16"/>
      <w:szCs w:val="16"/>
    </w:rPr>
  </w:style>
  <w:style w:type="paragraph" w:styleId="Kommentartekst">
    <w:name w:val="annotation text"/>
    <w:basedOn w:val="Normal"/>
    <w:link w:val="KommentartekstTegn"/>
    <w:uiPriority w:val="99"/>
    <w:semiHidden/>
    <w:unhideWhenUsed/>
    <w:rsid w:val="0061548C"/>
    <w:pPr>
      <w:spacing w:line="240" w:lineRule="auto"/>
    </w:pPr>
    <w:rPr>
      <w:sz w:val="20"/>
      <w:szCs w:val="20"/>
    </w:rPr>
  </w:style>
  <w:style w:type="character" w:customStyle="1" w:styleId="KommentartekstTegn">
    <w:name w:val="Kommentartekst Tegn"/>
    <w:basedOn w:val="Standardskrifttypeiafsnit"/>
    <w:link w:val="Kommentartekst"/>
    <w:uiPriority w:val="99"/>
    <w:semiHidden/>
    <w:rsid w:val="0061548C"/>
    <w:rPr>
      <w:sz w:val="20"/>
      <w:szCs w:val="20"/>
    </w:rPr>
  </w:style>
  <w:style w:type="paragraph" w:styleId="Kommentaremne">
    <w:name w:val="annotation subject"/>
    <w:basedOn w:val="Kommentartekst"/>
    <w:next w:val="Kommentartekst"/>
    <w:link w:val="KommentaremneTegn"/>
    <w:uiPriority w:val="99"/>
    <w:semiHidden/>
    <w:unhideWhenUsed/>
    <w:rsid w:val="0061548C"/>
    <w:rPr>
      <w:b/>
      <w:bCs/>
    </w:rPr>
  </w:style>
  <w:style w:type="character" w:customStyle="1" w:styleId="KommentaremneTegn">
    <w:name w:val="Kommentaremne Tegn"/>
    <w:basedOn w:val="KommentartekstTegn"/>
    <w:link w:val="Kommentaremne"/>
    <w:uiPriority w:val="99"/>
    <w:semiHidden/>
    <w:rsid w:val="0061548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7981467">
      <w:bodyDiv w:val="1"/>
      <w:marLeft w:val="0"/>
      <w:marRight w:val="0"/>
      <w:marTop w:val="0"/>
      <w:marBottom w:val="0"/>
      <w:divBdr>
        <w:top w:val="none" w:sz="0" w:space="0" w:color="auto"/>
        <w:left w:val="none" w:sz="0" w:space="0" w:color="auto"/>
        <w:bottom w:val="none" w:sz="0" w:space="0" w:color="auto"/>
        <w:right w:val="none" w:sz="0" w:space="0" w:color="auto"/>
      </w:divBdr>
    </w:div>
    <w:div w:id="312297176">
      <w:bodyDiv w:val="1"/>
      <w:marLeft w:val="0"/>
      <w:marRight w:val="0"/>
      <w:marTop w:val="0"/>
      <w:marBottom w:val="0"/>
      <w:divBdr>
        <w:top w:val="none" w:sz="0" w:space="0" w:color="auto"/>
        <w:left w:val="none" w:sz="0" w:space="0" w:color="auto"/>
        <w:bottom w:val="none" w:sz="0" w:space="0" w:color="auto"/>
        <w:right w:val="none" w:sz="0" w:space="0" w:color="auto"/>
      </w:divBdr>
    </w:div>
    <w:div w:id="366178977">
      <w:bodyDiv w:val="1"/>
      <w:marLeft w:val="0"/>
      <w:marRight w:val="0"/>
      <w:marTop w:val="0"/>
      <w:marBottom w:val="0"/>
      <w:divBdr>
        <w:top w:val="none" w:sz="0" w:space="0" w:color="auto"/>
        <w:left w:val="none" w:sz="0" w:space="0" w:color="auto"/>
        <w:bottom w:val="none" w:sz="0" w:space="0" w:color="auto"/>
        <w:right w:val="none" w:sz="0" w:space="0" w:color="auto"/>
      </w:divBdr>
    </w:div>
    <w:div w:id="729381813">
      <w:bodyDiv w:val="1"/>
      <w:marLeft w:val="0"/>
      <w:marRight w:val="0"/>
      <w:marTop w:val="0"/>
      <w:marBottom w:val="0"/>
      <w:divBdr>
        <w:top w:val="none" w:sz="0" w:space="0" w:color="auto"/>
        <w:left w:val="none" w:sz="0" w:space="0" w:color="auto"/>
        <w:bottom w:val="none" w:sz="0" w:space="0" w:color="auto"/>
        <w:right w:val="none" w:sz="0" w:space="0" w:color="auto"/>
      </w:divBdr>
    </w:div>
    <w:div w:id="930309343">
      <w:bodyDiv w:val="1"/>
      <w:marLeft w:val="0"/>
      <w:marRight w:val="0"/>
      <w:marTop w:val="0"/>
      <w:marBottom w:val="0"/>
      <w:divBdr>
        <w:top w:val="none" w:sz="0" w:space="0" w:color="auto"/>
        <w:left w:val="none" w:sz="0" w:space="0" w:color="auto"/>
        <w:bottom w:val="none" w:sz="0" w:space="0" w:color="auto"/>
        <w:right w:val="none" w:sz="0" w:space="0" w:color="auto"/>
      </w:divBdr>
    </w:div>
    <w:div w:id="974140769">
      <w:bodyDiv w:val="1"/>
      <w:marLeft w:val="0"/>
      <w:marRight w:val="0"/>
      <w:marTop w:val="0"/>
      <w:marBottom w:val="0"/>
      <w:divBdr>
        <w:top w:val="none" w:sz="0" w:space="0" w:color="auto"/>
        <w:left w:val="none" w:sz="0" w:space="0" w:color="auto"/>
        <w:bottom w:val="none" w:sz="0" w:space="0" w:color="auto"/>
        <w:right w:val="none" w:sz="0" w:space="0" w:color="auto"/>
      </w:divBdr>
    </w:div>
    <w:div w:id="1274752182">
      <w:bodyDiv w:val="1"/>
      <w:marLeft w:val="0"/>
      <w:marRight w:val="0"/>
      <w:marTop w:val="0"/>
      <w:marBottom w:val="0"/>
      <w:divBdr>
        <w:top w:val="none" w:sz="0" w:space="0" w:color="auto"/>
        <w:left w:val="none" w:sz="0" w:space="0" w:color="auto"/>
        <w:bottom w:val="none" w:sz="0" w:space="0" w:color="auto"/>
        <w:right w:val="none" w:sz="0" w:space="0" w:color="auto"/>
      </w:divBdr>
    </w:div>
    <w:div w:id="1276407776">
      <w:bodyDiv w:val="1"/>
      <w:marLeft w:val="0"/>
      <w:marRight w:val="0"/>
      <w:marTop w:val="0"/>
      <w:marBottom w:val="0"/>
      <w:divBdr>
        <w:top w:val="none" w:sz="0" w:space="0" w:color="auto"/>
        <w:left w:val="none" w:sz="0" w:space="0" w:color="auto"/>
        <w:bottom w:val="none" w:sz="0" w:space="0" w:color="auto"/>
        <w:right w:val="none" w:sz="0" w:space="0" w:color="auto"/>
      </w:divBdr>
    </w:div>
    <w:div w:id="1717779924">
      <w:bodyDiv w:val="1"/>
      <w:marLeft w:val="0"/>
      <w:marRight w:val="0"/>
      <w:marTop w:val="0"/>
      <w:marBottom w:val="0"/>
      <w:divBdr>
        <w:top w:val="none" w:sz="0" w:space="0" w:color="auto"/>
        <w:left w:val="none" w:sz="0" w:space="0" w:color="auto"/>
        <w:bottom w:val="none" w:sz="0" w:space="0" w:color="auto"/>
        <w:right w:val="none" w:sz="0" w:space="0" w:color="auto"/>
      </w:divBdr>
    </w:div>
    <w:div w:id="1761870416">
      <w:bodyDiv w:val="1"/>
      <w:marLeft w:val="0"/>
      <w:marRight w:val="0"/>
      <w:marTop w:val="0"/>
      <w:marBottom w:val="0"/>
      <w:divBdr>
        <w:top w:val="none" w:sz="0" w:space="0" w:color="auto"/>
        <w:left w:val="none" w:sz="0" w:space="0" w:color="auto"/>
        <w:bottom w:val="none" w:sz="0" w:space="0" w:color="auto"/>
        <w:right w:val="none" w:sz="0" w:space="0" w:color="auto"/>
      </w:divBdr>
    </w:div>
    <w:div w:id="1833566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nun.gl/Nyheder_COVID19/2020/05/2505_Genaabningens_fase_1?sc_lang=da&amp;fbclid=IwAR2f4syL3XYX-tlkoRQtJBB-yuz0pTZGTU52D_SSXWyel-FZE4v08WvysNY" TargetMode="External"/><Relationship Id="rId21" Type="http://schemas.openxmlformats.org/officeDocument/2006/relationships/hyperlink" Target="https://lovdata.no/dokument/SF/forskrift/2020-03-27-470" TargetMode="External"/><Relationship Id="rId42" Type="http://schemas.openxmlformats.org/officeDocument/2006/relationships/hyperlink" Target="https://www.canada.ca/en/public-health/services/diseases/2019-novel-coronavirus-infection/latest-travel-health-advice.html" TargetMode="External"/><Relationship Id="rId47" Type="http://schemas.openxmlformats.org/officeDocument/2006/relationships/hyperlink" Target="https://www.regjeringen.no/en/topics/foreign-affairs/reiseinformasjon/travel_coronavirus/id2691821/" TargetMode="External"/><Relationship Id="rId63" Type="http://schemas.openxmlformats.org/officeDocument/2006/relationships/hyperlink" Target="http://icepeople.net/2020/05/29/svalbard-hotel-stays-drop-98-percent-in-april-decline-is-norways-largest-and-longyearbyen-fared-even-worse/" TargetMode="External"/><Relationship Id="rId68" Type="http://schemas.openxmlformats.org/officeDocument/2006/relationships/hyperlink" Target="https://grapevine.is/news/2020/05/29/antibody-testing-suggests-55000-icelanders-exposed-to-covid-19/" TargetMode="External"/><Relationship Id="rId84" Type="http://schemas.openxmlformats.org/officeDocument/2006/relationships/hyperlink" Target="https://www.canada.ca/en/transport-canada/news/2020/03/government-of-canada-announces-intention-to-defer-the-start-of-cruise-ship-season-in-canada-as-covid-19-response-measure.html?fbclid=IwAR0p_T6mN0y4ntuqpRhV0W9aSnqpo1VLfFvk7meuw83yXHSqWfJ12HZEINk" TargetMode="External"/><Relationship Id="rId89" Type="http://schemas.openxmlformats.org/officeDocument/2006/relationships/theme" Target="theme/theme1.xml"/><Relationship Id="rId16" Type="http://schemas.openxmlformats.org/officeDocument/2006/relationships/hyperlink" Target="https://www.regjeringen.no/en/aktuelt/tourism-in-svalbard-from-the-1st-of-june/id2702871/" TargetMode="External"/><Relationship Id="rId11" Type="http://schemas.openxmlformats.org/officeDocument/2006/relationships/image" Target="media/image3.png"/><Relationship Id="rId32" Type="http://schemas.openxmlformats.org/officeDocument/2006/relationships/hyperlink" Target="https://www.government.is/news/article/2020/05/25/Easing-of-restrictions-on-gatherings/" TargetMode="External"/><Relationship Id="rId37" Type="http://schemas.openxmlformats.org/officeDocument/2006/relationships/hyperlink" Target="https://www.landlaeknir.is/servlet/file/store93/item39946/Lei%C3%B0beiningar%20fyrir%20hafnir%20og%20skip_vantar%20enskt%20fl%C3%A6%C3%B0irit.pdf" TargetMode="External"/><Relationship Id="rId53" Type="http://schemas.openxmlformats.org/officeDocument/2006/relationships/hyperlink" Target="https://www.regjeringen.no/en/aktuelt/large-compensation-scheme-for-culture-voluntary-sector-and-sport/id2693889/" TargetMode="External"/><Relationship Id="rId58" Type="http://schemas.openxmlformats.org/officeDocument/2006/relationships/hyperlink" Target="https://www.canada.ca/en/department-finance/economic-response-plan.html" TargetMode="External"/><Relationship Id="rId74" Type="http://schemas.openxmlformats.org/officeDocument/2006/relationships/hyperlink" Target="https://www.cruiseindustrynews.com/cruise-news/23016-seadream-to-sell-cruises-to-local-source-market-in-norway.html" TargetMode="External"/><Relationship Id="rId79" Type="http://schemas.openxmlformats.org/officeDocument/2006/relationships/hyperlink" Target="https://en.visitsvalbard.com/visitor-information/visit-svalbard-refrain-from-travelling-covid-19" TargetMode="External"/><Relationship Id="rId5" Type="http://schemas.openxmlformats.org/officeDocument/2006/relationships/webSettings" Target="webSettings.xml"/><Relationship Id="rId14" Type="http://schemas.openxmlformats.org/officeDocument/2006/relationships/hyperlink" Target="https://www.regjeringen.no/en/aktuelt/new-guidance-on-holiday-and-leisure-travel/id2702827/" TargetMode="External"/><Relationship Id="rId22" Type="http://schemas.openxmlformats.org/officeDocument/2006/relationships/hyperlink" Target="https://www.sdir.no/en/news/corona/" TargetMode="External"/><Relationship Id="rId27" Type="http://schemas.openxmlformats.org/officeDocument/2006/relationships/hyperlink" Target="https://naalakkersuisut.gl/da/Naalakkersuisut/Nyheder/2020/05/180520_3-ugentlige-Atlantflyvninger-fra-1_juni-2020" TargetMode="External"/><Relationship Id="rId30" Type="http://schemas.openxmlformats.org/officeDocument/2006/relationships/hyperlink" Target="https://visitgreenland.com/articles/corona-virus-status/" TargetMode="External"/><Relationship Id="rId35" Type="http://schemas.openxmlformats.org/officeDocument/2006/relationships/hyperlink" Target="https://www.covid.is/sub-categories/travel" TargetMode="External"/><Relationship Id="rId43" Type="http://schemas.openxmlformats.org/officeDocument/2006/relationships/hyperlink" Target="https://www.tc.gc.ca/en/initiatives/covid-19-measures-updates-guidance-tc/backgrounder-covid-19-safety-requirements-commercial-passenger-vessels-ferries.html" TargetMode="External"/><Relationship Id="rId48" Type="http://schemas.openxmlformats.org/officeDocument/2006/relationships/hyperlink" Target="https://corona.gl/da/" TargetMode="External"/><Relationship Id="rId56" Type="http://schemas.openxmlformats.org/officeDocument/2006/relationships/hyperlink" Target="https://www.government.is/news/article/?newsid=a17058af-62d6-11ea-9455-005056bc530c" TargetMode="External"/><Relationship Id="rId64" Type="http://schemas.openxmlformats.org/officeDocument/2006/relationships/hyperlink" Target="https://www.highnorthnews.com/en/foreigners-svalbard-may-travel-mainland-1-june" TargetMode="External"/><Relationship Id="rId69" Type="http://schemas.openxmlformats.org/officeDocument/2006/relationships/hyperlink" Target="https://www.mbl.is/frettir/innlent/2020/05/29/islendingar_velkomnir_til_danmerkur/" TargetMode="External"/><Relationship Id="rId77" Type="http://schemas.openxmlformats.org/officeDocument/2006/relationships/hyperlink" Target="https://www.travelpulse.com/news/cruise/what-the-2020-summer-cruise-season-will-look-like.html" TargetMode="External"/><Relationship Id="rId8" Type="http://schemas.openxmlformats.org/officeDocument/2006/relationships/hyperlink" Target="https://coronavirus.jhu.edu/map.html" TargetMode="External"/><Relationship Id="rId51" Type="http://schemas.openxmlformats.org/officeDocument/2006/relationships/hyperlink" Target="https://www.gov.nu.ca/health/information/covid-19-novel-coronavirus" TargetMode="External"/><Relationship Id="rId72" Type="http://schemas.openxmlformats.org/officeDocument/2006/relationships/hyperlink" Target="https://www.cbc.ca/news/canada/north/united-way-nwt-covid-19-donations-1.5589564" TargetMode="External"/><Relationship Id="rId80" Type="http://schemas.openxmlformats.org/officeDocument/2006/relationships/hyperlink" Target="https://www.regjeringen.no/en/aktuelt/new-guidance-on-holiday-and-leisure-travel/id2702827/" TargetMode="External"/><Relationship Id="rId85" Type="http://schemas.openxmlformats.org/officeDocument/2006/relationships/hyperlink" Target="https://www.canada.ca/en/transport-canada/news/2020/04/the-government-of-canada-announces-new-measures-for-ferries-and-commercial-passenger-vessels-capable-of-carrying-more-than-12-passengers.html" TargetMode="External"/><Relationship Id="rId3" Type="http://schemas.openxmlformats.org/officeDocument/2006/relationships/styles" Target="styles.xml"/><Relationship Id="rId12" Type="http://schemas.openxmlformats.org/officeDocument/2006/relationships/hyperlink" Target="https://um.dk/da/nyheder-fra-udenrigsministeriet/newsdisplaypage/?newsID=9C08EF92-FA2D-4DA3-B1EA-9CABAFEE7487https://um.dk/da/nyheder-fra-udenrigsministeriet/newsdisplaypage/?newsID=9C08EF92-FA2D-4DA3-B1EA-9CABAFEE7487" TargetMode="External"/><Relationship Id="rId17" Type="http://schemas.openxmlformats.org/officeDocument/2006/relationships/hyperlink" Target="https://en.visitsvalbard.com/visitor-information/visit-svalbard-refrain-from-travelling-covid-19" TargetMode="External"/><Relationship Id="rId25" Type="http://schemas.openxmlformats.org/officeDocument/2006/relationships/hyperlink" Target="https://www.kystverket.no/en/News/the-coronavirus-and-seagoing-traffic/" TargetMode="External"/><Relationship Id="rId33" Type="http://schemas.openxmlformats.org/officeDocument/2006/relationships/hyperlink" Target="https://www.government.is/news/article/2020/05/12/Testing-for-international-arrivals-could-start-in-June/" TargetMode="External"/><Relationship Id="rId38" Type="http://schemas.openxmlformats.org/officeDocument/2006/relationships/hyperlink" Target="http://inspiredbyiceland.com/article/iceland-and-covid19-coronavirus" TargetMode="External"/><Relationship Id="rId46" Type="http://schemas.openxmlformats.org/officeDocument/2006/relationships/hyperlink" Target="https://www.sysselmannen.no/en/news/2020/03/handtering-av-koronavirus-pa-svalbard/" TargetMode="External"/><Relationship Id="rId59" Type="http://schemas.openxmlformats.org/officeDocument/2006/relationships/image" Target="media/image4.png"/><Relationship Id="rId67" Type="http://schemas.openxmlformats.org/officeDocument/2006/relationships/hyperlink" Target="https://grapevine.is/news/2020/05/29/antibody-testing-suggests-55000-icelanders-exposed-to-covid-19/" TargetMode="External"/><Relationship Id="rId20" Type="http://schemas.openxmlformats.org/officeDocument/2006/relationships/hyperlink" Target="https://www.sysselmannen.no/en/news/2020/04/the-governor-extends-the-quarantine-order-until-18-may/" TargetMode="External"/><Relationship Id="rId41" Type="http://schemas.openxmlformats.org/officeDocument/2006/relationships/hyperlink" Target="https://www.canada.ca/en/public-health/services/diseases/2019-novel-coronavirus-infection/latest-travel-health-advice.html" TargetMode="External"/><Relationship Id="rId54" Type="http://schemas.openxmlformats.org/officeDocument/2006/relationships/hyperlink" Target="https://www.regjeringen.no/en/aktuelt/economic-measures-in-norway-in-response-to-covid-19/id2696858/?utm_source=www.regjeringen.no&amp;utm_medium=epost&amp;utm_campaign=nyhetsvarsel%2006.04.2020-11:19&amp;utm_content=Norsk%20%C3%B8konomi" TargetMode="External"/><Relationship Id="rId62" Type="http://schemas.openxmlformats.org/officeDocument/2006/relationships/hyperlink" Target="https://svalbardposten.no/nyheter/22-passasjerer-per-fly-hittil-i-mai/19.12516" TargetMode="External"/><Relationship Id="rId70" Type="http://schemas.openxmlformats.org/officeDocument/2006/relationships/hyperlink" Target="https://sermitsiaq.ag/trist-dag-air-greenland" TargetMode="External"/><Relationship Id="rId75" Type="http://schemas.openxmlformats.org/officeDocument/2006/relationships/hyperlink" Target="https://www.cruiseindustrynews.com/cruise-news/23018-viking-cancels-rest-of-summer-sailings.html" TargetMode="External"/><Relationship Id="rId83" Type="http://schemas.openxmlformats.org/officeDocument/2006/relationships/hyperlink" Target="https://www.government.is/news/article/2020/05/12/Testing-for-international-arrivals-could-start-in-June/" TargetMode="External"/><Relationship Id="rId88"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sysselmannen.no/en/news/2020/05/repeals-the-quarantine-order-for-permanent-residents-today/" TargetMode="External"/><Relationship Id="rId23" Type="http://schemas.openxmlformats.org/officeDocument/2006/relationships/hyperlink" Target="https://www.fhi.no/en/op/novel-coronavirus-facts-advice/facts-and-general-advice/travel-advice-2019cov/" TargetMode="External"/><Relationship Id="rId28" Type="http://schemas.openxmlformats.org/officeDocument/2006/relationships/hyperlink" Target="https://naalakkersuisut.gl/da/Naalakkersuisut/Nyheder/2020/05/140520-Naalakkersuisuts-aabningsstrategi" TargetMode="External"/><Relationship Id="rId36" Type="http://schemas.openxmlformats.org/officeDocument/2006/relationships/hyperlink" Target="https://www.landlaeknir.is/servlet/file/store93/item38939/2020-guidance%20for%20frontline%20service%20staff.pdf" TargetMode="External"/><Relationship Id="rId49" Type="http://schemas.openxmlformats.org/officeDocument/2006/relationships/hyperlink" Target="https://www.covid.is/english" TargetMode="External"/><Relationship Id="rId57" Type="http://schemas.openxmlformats.org/officeDocument/2006/relationships/hyperlink" Target="https://www.government.is/news/article/2020/04/28/Government-of-Iceland-announces-increased-support-for-companies-and-extension-of-part-time-unemployment-benefits/" TargetMode="External"/><Relationship Id="rId10" Type="http://schemas.openxmlformats.org/officeDocument/2006/relationships/image" Target="media/image2.svg"/><Relationship Id="rId31" Type="http://schemas.openxmlformats.org/officeDocument/2006/relationships/hyperlink" Target="https://www.government.is/news/article/2020/05/26/Report-of-the-working-group-on-COVID-19-testing-for-international-arrivals/" TargetMode="External"/><Relationship Id="rId44" Type="http://schemas.openxmlformats.org/officeDocument/2006/relationships/hyperlink" Target="https://www.canada.ca/en/transport-canada/news/2020/03/government-of-canada-announces-intention-to-defer-the-start-of-cruise-ship-season-in-canada-as-covid-19-response-measure.html?fbclid=IwAR0p_T6mN0y4ntuqpRhV0W9aSnqpo1VLfFvk7meuw83yXHSqWfJ12HZEINk" TargetMode="External"/><Relationship Id="rId52" Type="http://schemas.openxmlformats.org/officeDocument/2006/relationships/hyperlink" Target="https://travel.gc.ca/travelling/advisories" TargetMode="External"/><Relationship Id="rId60" Type="http://schemas.openxmlformats.org/officeDocument/2006/relationships/hyperlink" Target="https://www.themoscowtimes.com/2020/05/29/coronavirus-in-russia-the-latest-news-may-29-a69117" TargetMode="External"/><Relationship Id="rId65" Type="http://schemas.openxmlformats.org/officeDocument/2006/relationships/hyperlink" Target="https://www.nrk.no/norge/du-kan-feriere-i-danmark_-men-ikke-bo-i-kobenhavn-1.15034472" TargetMode="External"/><Relationship Id="rId73" Type="http://schemas.openxmlformats.org/officeDocument/2006/relationships/hyperlink" Target="https://www.rcinet.ca/eye-on-the-arctic/2020/05/28/arctic-canada-nunavut-extends-public-health-emergency-until-june-11/" TargetMode="External"/><Relationship Id="rId78" Type="http://schemas.openxmlformats.org/officeDocument/2006/relationships/hyperlink" Target="https://www.kstk.org/2020/05/28/wrangell-opposes-cruise-season-until-regional-standards-met/" TargetMode="External"/><Relationship Id="rId81" Type="http://schemas.openxmlformats.org/officeDocument/2006/relationships/hyperlink" Target="https://nun.gl/Nyheder_COVID19/2020/05/1405_Naalakkersuisuts_aabningsstrategi?sc_lang=da" TargetMode="External"/><Relationship Id="rId86"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3" Type="http://schemas.openxmlformats.org/officeDocument/2006/relationships/hyperlink" Target="https://www.sysselmannen.no/en/news/2020/05/plans-for-infection-prevention-operations/" TargetMode="External"/><Relationship Id="rId18" Type="http://schemas.openxmlformats.org/officeDocument/2006/relationships/hyperlink" Target="https://www.sysselmannen.no/en/news/2020/05/working-on-setting-a-specific-date-for-limited-opening-of-tourism/" TargetMode="External"/><Relationship Id="rId39" Type="http://schemas.openxmlformats.org/officeDocument/2006/relationships/hyperlink" Target="https://www.gov.nu.ca/health/information/nunavuts-path" TargetMode="External"/><Relationship Id="rId34" Type="http://schemas.openxmlformats.org/officeDocument/2006/relationships/hyperlink" Target="https://www.covid.is/sub-categories/tourists" TargetMode="External"/><Relationship Id="rId50" Type="http://schemas.openxmlformats.org/officeDocument/2006/relationships/hyperlink" Target="https://www.canada.ca/en/public-health/services/diseases/coronavirus-disease-covid-19.html" TargetMode="External"/><Relationship Id="rId55" Type="http://schemas.openxmlformats.org/officeDocument/2006/relationships/hyperlink" Target="https://naalakkersuisut.gl/da/Naalakkersuisut/Nyheder/2020/03/2103_Hjaelpepakker" TargetMode="External"/><Relationship Id="rId76" Type="http://schemas.openxmlformats.org/officeDocument/2006/relationships/hyperlink" Target="https://www.telegraph.co.uk/travel/cruises/news/cruise-ships-fewer-passengers-health-safety-plans-coronavirus/" TargetMode="External"/><Relationship Id="rId7" Type="http://schemas.openxmlformats.org/officeDocument/2006/relationships/endnotes" Target="endnotes.xml"/><Relationship Id="rId71" Type="http://schemas.openxmlformats.org/officeDocument/2006/relationships/hyperlink" Target="https://nunatsiaq.com/stories/article/91705/" TargetMode="External"/><Relationship Id="rId2" Type="http://schemas.openxmlformats.org/officeDocument/2006/relationships/numbering" Target="numbering.xml"/><Relationship Id="rId29" Type="http://schemas.openxmlformats.org/officeDocument/2006/relationships/hyperlink" Target="https://nun.gl/Nyheder_COVID19/2020/05/0405_Udrejserestriktioner_fjernes?sc_lang=da" TargetMode="External"/><Relationship Id="rId24" Type="http://schemas.openxmlformats.org/officeDocument/2006/relationships/hyperlink" Target="https://www.udi.no/en/about-the-corona-situation/currently-not-in-norway-questions-and-answers-for-nationals-outside-eueea/" TargetMode="External"/><Relationship Id="rId40" Type="http://schemas.openxmlformats.org/officeDocument/2006/relationships/hyperlink" Target="https://www.canada.ca/en/transport-canada/news/2020/05/the-government-of-canada-announces-new-measures-for-pleasure-craft-in-northern-communities.html" TargetMode="External"/><Relationship Id="rId45" Type="http://schemas.openxmlformats.org/officeDocument/2006/relationships/hyperlink" Target="https://www.fhi.no/en/id/infectious-diseases/coronavirus/" TargetMode="External"/><Relationship Id="rId66" Type="http://schemas.openxmlformats.org/officeDocument/2006/relationships/hyperlink" Target="https://www.ruv.is/frett/2020/05/29/calming-waters-in-border-test-dispute" TargetMode="External"/><Relationship Id="rId87" Type="http://schemas.openxmlformats.org/officeDocument/2006/relationships/footer" Target="footer1.xml"/><Relationship Id="rId61" Type="http://schemas.openxmlformats.org/officeDocument/2006/relationships/hyperlink" Target="https://www.themoscowtimes.com/2020/05/29/russia-wants-to-spark-a-domestic-tourism-boom-will-it-work-a70411" TargetMode="External"/><Relationship Id="rId82" Type="http://schemas.openxmlformats.org/officeDocument/2006/relationships/hyperlink" Target="https://naalakkersuisut.gl/da/Naalakkersuisut/Nyheder/2020/05/2505_genaabning" TargetMode="External"/><Relationship Id="rId19" Type="http://schemas.openxmlformats.org/officeDocument/2006/relationships/hyperlink" Target="https://www.regjeringen.no/en/aktuelt/the-governments-plan-for-reopening-norwegian-society-and-easing-the-coronavirus-restrictions/id2701493/"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A07B53-0F84-4158-B613-E041FFB5E1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6</Pages>
  <Words>2890</Words>
  <Characters>17630</Characters>
  <Application>Microsoft Office Word</Application>
  <DocSecurity>0</DocSecurity>
  <Lines>146</Lines>
  <Paragraphs>40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20480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Anders La Cour Vahl</dc:creator>
  <cp:keywords/>
  <dc:description/>
  <cp:lastModifiedBy>Malik Milfeldt</cp:lastModifiedBy>
  <cp:revision>11</cp:revision>
  <cp:lastPrinted>2020-04-06T14:27:00Z</cp:lastPrinted>
  <dcterms:created xsi:type="dcterms:W3CDTF">2020-05-29T12:41:00Z</dcterms:created>
  <dcterms:modified xsi:type="dcterms:W3CDTF">2020-05-29T13:23:00Z</dcterms:modified>
</cp:coreProperties>
</file>